
<file path=[Content_Types].xml><?xml version="1.0" encoding="utf-8"?>
<Types xmlns="http://schemas.openxmlformats.org/package/2006/content-types">
  <Override PartName="/word/glossary/settings.xml" ContentType="application/vnd.openxmlformats-officedocument.wordprocessingml.settings+xml"/>
  <Override PartName="/word/webSettings.xml" ContentType="application/vnd.openxmlformats-officedocument.wordprocessingml.webSettings+xml"/>
  <Override PartName="/word/glossary/styles.xml" ContentType="application/vnd.openxmlformats-officedocument.wordprocessingml.style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ntTable.xml" ContentType="application/vnd.openxmlformats-officedocument.wordprocessingml.fontTable+xml"/>
  <Override PartName="/word/glossary/webSettings.xml" ContentType="application/vnd.openxmlformats-officedocument.wordprocessingml.webSettings+xml"/>
  <Default Extension="xml" ContentType="application/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word/glossary/document.xml" ContentType="application/vnd.openxmlformats-officedocument.wordprocessingml.document.glossary+xml"/>
  <Override PartName="/word/header2.xml" ContentType="application/vnd.openxmlformats-officedocument.wordprocessingml.header+xml"/>
  <Override PartName="/word/settings.xml" ContentType="application/vnd.openxmlformats-officedocument.wordprocessingml.settings+xml"/>
  <Default Extension="rels" ContentType="application/vnd.openxmlformats-package.relationships+xml"/>
  <Override PartName="/word/glossary/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B74" w:rsidRPr="00517E12" w:rsidRDefault="000F24C3" w:rsidP="000303E9">
      <w:pPr>
        <w:ind w:left="-360" w:right="-732" w:hanging="360"/>
        <w:jc w:val="both"/>
        <w:rPr>
          <w:rFonts w:asciiTheme="minorHAnsi" w:hAnsiTheme="minorHAnsi" w:cs="Arial"/>
          <w:sz w:val="22"/>
          <w:szCs w:val="22"/>
        </w:rPr>
      </w:pPr>
      <w:r w:rsidRPr="00517E12">
        <w:rPr>
          <w:rFonts w:asciiTheme="minorHAnsi" w:hAnsiTheme="minorHAnsi" w:cs="Arial"/>
          <w:b/>
          <w:bCs/>
          <w:smallCaps/>
          <w:sz w:val="22"/>
          <w:szCs w:val="22"/>
        </w:rPr>
        <w:t>Course Description:</w:t>
      </w:r>
      <w:r w:rsidR="00CA7B74" w:rsidRPr="00517E12">
        <w:rPr>
          <w:rFonts w:asciiTheme="minorHAnsi" w:hAnsiTheme="minorHAnsi" w:cs="Arial"/>
          <w:b/>
          <w:bCs/>
          <w:sz w:val="22"/>
          <w:szCs w:val="22"/>
        </w:rPr>
        <w:t xml:space="preserve"> </w:t>
      </w:r>
      <w:r w:rsidR="00CA7B74" w:rsidRPr="00517E12">
        <w:rPr>
          <w:rFonts w:asciiTheme="minorHAnsi" w:hAnsiTheme="minorHAnsi" w:cs="Arial"/>
          <w:sz w:val="22"/>
          <w:szCs w:val="22"/>
        </w:rPr>
        <w:t>Theatre 101 aims to answer several questions, the most important of which is, “what is the nature of the theatre experience?”  Through this exploration, we will address the reasons for doing theatre, the goals of theatre, the relationship between the performers and the audience, and the complex relationship between theatre and society, both today and throughout history.</w:t>
      </w:r>
    </w:p>
    <w:p w:rsidR="00CA7B74" w:rsidRPr="00517E12" w:rsidRDefault="00CA7B74" w:rsidP="000303E9">
      <w:pPr>
        <w:ind w:left="-360" w:right="-732"/>
        <w:jc w:val="both"/>
        <w:rPr>
          <w:rFonts w:asciiTheme="minorHAnsi" w:hAnsiTheme="minorHAnsi" w:cs="Arial"/>
          <w:sz w:val="22"/>
          <w:szCs w:val="22"/>
        </w:rPr>
      </w:pPr>
      <w:r w:rsidRPr="00517E12">
        <w:rPr>
          <w:rFonts w:asciiTheme="minorHAnsi" w:hAnsiTheme="minorHAnsi" w:cs="Arial"/>
          <w:sz w:val="22"/>
          <w:szCs w:val="22"/>
        </w:rPr>
        <w:t>We will study drama and theatre arts as art, literature, business, and entertainment, and we will study the creative processes of theatre</w:t>
      </w:r>
      <w:r w:rsidR="00070EEE">
        <w:rPr>
          <w:rFonts w:asciiTheme="minorHAnsi" w:hAnsiTheme="minorHAnsi" w:cs="Arial"/>
          <w:sz w:val="22"/>
          <w:szCs w:val="22"/>
        </w:rPr>
        <w:t>,</w:t>
      </w:r>
      <w:r w:rsidRPr="00517E12">
        <w:rPr>
          <w:rFonts w:asciiTheme="minorHAnsi" w:hAnsiTheme="minorHAnsi" w:cs="Arial"/>
          <w:sz w:val="22"/>
          <w:szCs w:val="22"/>
        </w:rPr>
        <w:t xml:space="preserve"> which move from idea to script to performance.   Because theatre, by its very nature, is interactive and interdisciplinary, this course will encourage students to work in collaboration with others and to be imaginative and open-minded in their response to the theatre experience.  It encourages considered, critical evaluation of difficult or challenging material and asks students to develop their capacity for interpretation, evaluation, and cultural understanding.</w:t>
      </w:r>
    </w:p>
    <w:p w:rsidR="00CA7B74" w:rsidRPr="00517E12" w:rsidRDefault="00CA7B74" w:rsidP="000303E9">
      <w:pPr>
        <w:spacing w:line="120" w:lineRule="auto"/>
        <w:ind w:left="-720" w:right="-732"/>
        <w:jc w:val="both"/>
        <w:rPr>
          <w:rFonts w:asciiTheme="minorHAnsi" w:hAnsiTheme="minorHAnsi" w:cs="Arial"/>
          <w:sz w:val="22"/>
          <w:szCs w:val="22"/>
        </w:rPr>
      </w:pPr>
    </w:p>
    <w:p w:rsidR="00810DD5" w:rsidRPr="00517E12" w:rsidRDefault="00810DD5" w:rsidP="00810DD5">
      <w:pPr>
        <w:ind w:left="-720" w:right="-732"/>
        <w:jc w:val="both"/>
        <w:rPr>
          <w:rFonts w:asciiTheme="minorHAnsi" w:hAnsiTheme="minorHAnsi" w:cstheme="minorHAnsi"/>
          <w:sz w:val="22"/>
          <w:szCs w:val="22"/>
        </w:rPr>
      </w:pPr>
      <w:r w:rsidRPr="00517E12">
        <w:rPr>
          <w:rFonts w:asciiTheme="minorHAnsi" w:hAnsiTheme="minorHAnsi" w:cstheme="minorHAnsi"/>
          <w:b/>
          <w:bCs/>
          <w:smallCaps/>
          <w:sz w:val="22"/>
          <w:szCs w:val="22"/>
        </w:rPr>
        <w:t>Course Goals:</w:t>
      </w:r>
      <w:r w:rsidRPr="00517E12">
        <w:rPr>
          <w:rFonts w:asciiTheme="minorHAnsi" w:hAnsiTheme="minorHAnsi" w:cstheme="minorHAnsi"/>
          <w:b/>
          <w:bCs/>
          <w:sz w:val="22"/>
          <w:szCs w:val="22"/>
        </w:rPr>
        <w:t xml:space="preserve"> </w:t>
      </w:r>
      <w:r w:rsidRPr="00517E12">
        <w:rPr>
          <w:rFonts w:asciiTheme="minorHAnsi" w:hAnsiTheme="minorHAnsi" w:cstheme="minorHAnsi"/>
          <w:sz w:val="22"/>
          <w:szCs w:val="22"/>
        </w:rPr>
        <w:t>Upon completion of this course, students will be able to:</w:t>
      </w:r>
    </w:p>
    <w:p w:rsidR="00810DD5" w:rsidRPr="00517E12" w:rsidRDefault="00810DD5" w:rsidP="00810DD5">
      <w:pPr>
        <w:numPr>
          <w:ilvl w:val="0"/>
          <w:numId w:val="11"/>
        </w:numPr>
        <w:tabs>
          <w:tab w:val="clear" w:pos="1440"/>
        </w:tabs>
        <w:ind w:left="-90" w:right="-732" w:hanging="270"/>
        <w:jc w:val="both"/>
        <w:rPr>
          <w:rFonts w:asciiTheme="minorHAnsi" w:hAnsiTheme="minorHAnsi" w:cstheme="minorHAnsi"/>
          <w:sz w:val="22"/>
          <w:szCs w:val="22"/>
        </w:rPr>
      </w:pPr>
      <w:r w:rsidRPr="00517E12">
        <w:rPr>
          <w:rFonts w:asciiTheme="minorHAnsi" w:hAnsiTheme="minorHAnsi" w:cstheme="minorHAnsi"/>
          <w:sz w:val="22"/>
          <w:szCs w:val="22"/>
        </w:rPr>
        <w:t>Demonstrate knowledge of theatrical processes such as playwriting, directing, acting, and design</w:t>
      </w:r>
      <w:r w:rsidR="00A65022">
        <w:rPr>
          <w:rFonts w:asciiTheme="minorHAnsi" w:hAnsiTheme="minorHAnsi" w:cstheme="minorHAnsi"/>
          <w:sz w:val="22"/>
          <w:szCs w:val="22"/>
        </w:rPr>
        <w:t>.</w:t>
      </w:r>
      <w:r w:rsidRPr="00517E12">
        <w:rPr>
          <w:rFonts w:asciiTheme="minorHAnsi" w:hAnsiTheme="minorHAnsi" w:cstheme="minorHAnsi"/>
          <w:sz w:val="22"/>
          <w:szCs w:val="22"/>
        </w:rPr>
        <w:t xml:space="preserve"> (</w:t>
      </w:r>
      <w:r w:rsidR="00CB41F7">
        <w:rPr>
          <w:rFonts w:asciiTheme="minorHAnsi" w:hAnsiTheme="minorHAnsi" w:cstheme="minorHAnsi"/>
          <w:sz w:val="22"/>
          <w:szCs w:val="22"/>
        </w:rPr>
        <w:t>GG7</w:t>
      </w:r>
      <w:proofErr w:type="gramStart"/>
      <w:r w:rsidR="00CB41F7">
        <w:rPr>
          <w:rFonts w:asciiTheme="minorHAnsi" w:hAnsiTheme="minorHAnsi" w:cstheme="minorHAnsi"/>
          <w:sz w:val="22"/>
          <w:szCs w:val="22"/>
        </w:rPr>
        <w:t>:1</w:t>
      </w:r>
      <w:proofErr w:type="gramEnd"/>
      <w:r w:rsidR="00CB41F7">
        <w:rPr>
          <w:rFonts w:asciiTheme="minorHAnsi" w:hAnsiTheme="minorHAnsi" w:cstheme="minorHAnsi"/>
          <w:sz w:val="22"/>
          <w:szCs w:val="22"/>
        </w:rPr>
        <w:t xml:space="preserve">-4; </w:t>
      </w:r>
      <w:r w:rsidR="0087403D">
        <w:rPr>
          <w:rFonts w:asciiTheme="minorHAnsi" w:hAnsiTheme="minorHAnsi" w:cstheme="minorHAnsi"/>
          <w:sz w:val="22"/>
          <w:szCs w:val="22"/>
        </w:rPr>
        <w:t>GG9</w:t>
      </w:r>
      <w:r w:rsidR="00CB41F7">
        <w:rPr>
          <w:rFonts w:asciiTheme="minorHAnsi" w:hAnsiTheme="minorHAnsi" w:cstheme="minorHAnsi"/>
          <w:sz w:val="22"/>
          <w:szCs w:val="22"/>
        </w:rPr>
        <w:t>:</w:t>
      </w:r>
      <w:r w:rsidR="00570248">
        <w:rPr>
          <w:rFonts w:asciiTheme="minorHAnsi" w:hAnsiTheme="minorHAnsi" w:cstheme="minorHAnsi"/>
          <w:sz w:val="22"/>
          <w:szCs w:val="22"/>
        </w:rPr>
        <w:t>1</w:t>
      </w:r>
      <w:r w:rsidR="0087403D">
        <w:rPr>
          <w:rFonts w:asciiTheme="minorHAnsi" w:hAnsiTheme="minorHAnsi" w:cstheme="minorHAnsi"/>
          <w:sz w:val="22"/>
          <w:szCs w:val="22"/>
        </w:rPr>
        <w:t>)</w:t>
      </w:r>
    </w:p>
    <w:p w:rsidR="00810DD5" w:rsidRPr="00517E12" w:rsidRDefault="00810DD5" w:rsidP="00810DD5">
      <w:pPr>
        <w:numPr>
          <w:ilvl w:val="0"/>
          <w:numId w:val="11"/>
        </w:numPr>
        <w:tabs>
          <w:tab w:val="clear" w:pos="1440"/>
        </w:tabs>
        <w:ind w:left="-90" w:right="-732" w:hanging="270"/>
        <w:jc w:val="both"/>
        <w:rPr>
          <w:rFonts w:asciiTheme="minorHAnsi" w:hAnsiTheme="minorHAnsi" w:cstheme="minorHAnsi"/>
          <w:sz w:val="22"/>
          <w:szCs w:val="22"/>
        </w:rPr>
      </w:pPr>
      <w:r w:rsidRPr="00517E12">
        <w:rPr>
          <w:rFonts w:asciiTheme="minorHAnsi" w:hAnsiTheme="minorHAnsi" w:cstheme="minorHAnsi"/>
          <w:sz w:val="22"/>
          <w:szCs w:val="22"/>
        </w:rPr>
        <w:t>Understand the broad developments in theatre history and how the relationship between theatre and society has changed throughout that history</w:t>
      </w:r>
      <w:r w:rsidR="00A65022">
        <w:rPr>
          <w:rFonts w:asciiTheme="minorHAnsi" w:hAnsiTheme="minorHAnsi" w:cstheme="minorHAnsi"/>
          <w:sz w:val="22"/>
          <w:szCs w:val="22"/>
        </w:rPr>
        <w:t>.</w:t>
      </w:r>
      <w:r w:rsidRPr="00517E12">
        <w:rPr>
          <w:rFonts w:asciiTheme="minorHAnsi" w:hAnsiTheme="minorHAnsi" w:cstheme="minorHAnsi"/>
          <w:sz w:val="22"/>
          <w:szCs w:val="22"/>
        </w:rPr>
        <w:t xml:space="preserve"> </w:t>
      </w:r>
      <w:r w:rsidR="0087403D" w:rsidRPr="00517E12">
        <w:rPr>
          <w:rFonts w:asciiTheme="minorHAnsi" w:hAnsiTheme="minorHAnsi" w:cstheme="minorHAnsi"/>
          <w:sz w:val="22"/>
          <w:szCs w:val="22"/>
        </w:rPr>
        <w:t>(</w:t>
      </w:r>
      <w:r w:rsidR="0087403D">
        <w:rPr>
          <w:rFonts w:asciiTheme="minorHAnsi" w:hAnsiTheme="minorHAnsi" w:cstheme="minorHAnsi"/>
          <w:sz w:val="22"/>
          <w:szCs w:val="22"/>
        </w:rPr>
        <w:t>GG9</w:t>
      </w:r>
      <w:proofErr w:type="gramStart"/>
      <w:r w:rsidR="00570248">
        <w:rPr>
          <w:rFonts w:asciiTheme="minorHAnsi" w:hAnsiTheme="minorHAnsi" w:cstheme="minorHAnsi"/>
          <w:sz w:val="22"/>
          <w:szCs w:val="22"/>
        </w:rPr>
        <w:t>:1</w:t>
      </w:r>
      <w:proofErr w:type="gramEnd"/>
      <w:r w:rsidR="0087403D">
        <w:rPr>
          <w:rFonts w:asciiTheme="minorHAnsi" w:hAnsiTheme="minorHAnsi" w:cstheme="minorHAnsi"/>
          <w:sz w:val="22"/>
          <w:szCs w:val="22"/>
        </w:rPr>
        <w:t>)</w:t>
      </w:r>
    </w:p>
    <w:p w:rsidR="00810DD5" w:rsidRPr="00517E12" w:rsidRDefault="00570248" w:rsidP="00810DD5">
      <w:pPr>
        <w:numPr>
          <w:ilvl w:val="0"/>
          <w:numId w:val="11"/>
        </w:numPr>
        <w:tabs>
          <w:tab w:val="clear" w:pos="1440"/>
        </w:tabs>
        <w:ind w:left="-90" w:right="-732" w:hanging="270"/>
        <w:jc w:val="both"/>
        <w:rPr>
          <w:rFonts w:asciiTheme="minorHAnsi" w:hAnsiTheme="minorHAnsi" w:cstheme="minorHAnsi"/>
          <w:sz w:val="22"/>
          <w:szCs w:val="22"/>
        </w:rPr>
      </w:pPr>
      <w:r>
        <w:rPr>
          <w:rFonts w:asciiTheme="minorHAnsi" w:hAnsiTheme="minorHAnsi" w:cstheme="minorHAnsi"/>
          <w:sz w:val="22"/>
          <w:szCs w:val="22"/>
        </w:rPr>
        <w:t>Demonstrably i</w:t>
      </w:r>
      <w:r w:rsidR="00810DD5" w:rsidRPr="00517E12">
        <w:rPr>
          <w:rFonts w:asciiTheme="minorHAnsi" w:hAnsiTheme="minorHAnsi" w:cstheme="minorHAnsi"/>
          <w:sz w:val="22"/>
          <w:szCs w:val="22"/>
        </w:rPr>
        <w:t>nterpret and evaluate, both orally and in writing, a live theatrical performance from a variety of perspectives (ar</w:t>
      </w:r>
      <w:r w:rsidR="00A65022">
        <w:rPr>
          <w:rFonts w:asciiTheme="minorHAnsi" w:hAnsiTheme="minorHAnsi" w:cstheme="minorHAnsi"/>
          <w:sz w:val="22"/>
          <w:szCs w:val="22"/>
        </w:rPr>
        <w:t>tistic, cultural, social, etc.).</w:t>
      </w:r>
      <w:r w:rsidR="00810DD5" w:rsidRPr="00517E12">
        <w:rPr>
          <w:rFonts w:asciiTheme="minorHAnsi" w:hAnsiTheme="minorHAnsi" w:cstheme="minorHAnsi"/>
          <w:sz w:val="22"/>
          <w:szCs w:val="22"/>
        </w:rPr>
        <w:t xml:space="preserve"> </w:t>
      </w:r>
      <w:r w:rsidR="00A65022">
        <w:rPr>
          <w:rFonts w:asciiTheme="minorHAnsi" w:hAnsiTheme="minorHAnsi" w:cstheme="minorHAnsi"/>
          <w:sz w:val="22"/>
          <w:szCs w:val="22"/>
        </w:rPr>
        <w:t>(GG7</w:t>
      </w:r>
      <w:proofErr w:type="gramStart"/>
      <w:r w:rsidR="00A65022">
        <w:rPr>
          <w:rFonts w:asciiTheme="minorHAnsi" w:hAnsiTheme="minorHAnsi" w:cstheme="minorHAnsi"/>
          <w:sz w:val="22"/>
          <w:szCs w:val="22"/>
        </w:rPr>
        <w:t>:1</w:t>
      </w:r>
      <w:proofErr w:type="gramEnd"/>
      <w:r w:rsidR="00A65022">
        <w:rPr>
          <w:rFonts w:asciiTheme="minorHAnsi" w:hAnsiTheme="minorHAnsi" w:cstheme="minorHAnsi"/>
          <w:sz w:val="22"/>
          <w:szCs w:val="22"/>
        </w:rPr>
        <w:t>-</w:t>
      </w:r>
      <w:r w:rsidR="00CB41F7">
        <w:rPr>
          <w:rFonts w:asciiTheme="minorHAnsi" w:hAnsiTheme="minorHAnsi" w:cstheme="minorHAnsi"/>
          <w:sz w:val="22"/>
          <w:szCs w:val="22"/>
        </w:rPr>
        <w:t>2; GG9:1-3)</w:t>
      </w:r>
    </w:p>
    <w:p w:rsidR="00810DD5" w:rsidRPr="00517E12" w:rsidRDefault="00810DD5" w:rsidP="00810DD5">
      <w:pPr>
        <w:numPr>
          <w:ilvl w:val="0"/>
          <w:numId w:val="11"/>
        </w:numPr>
        <w:tabs>
          <w:tab w:val="clear" w:pos="1440"/>
        </w:tabs>
        <w:ind w:left="-90" w:right="-732" w:hanging="270"/>
        <w:jc w:val="both"/>
        <w:rPr>
          <w:rFonts w:asciiTheme="minorHAnsi" w:hAnsiTheme="minorHAnsi" w:cstheme="minorHAnsi"/>
          <w:sz w:val="22"/>
          <w:szCs w:val="22"/>
        </w:rPr>
      </w:pPr>
      <w:r w:rsidRPr="00517E12">
        <w:rPr>
          <w:rFonts w:asciiTheme="minorHAnsi" w:hAnsiTheme="minorHAnsi" w:cstheme="minorHAnsi"/>
          <w:sz w:val="22"/>
          <w:szCs w:val="22"/>
        </w:rPr>
        <w:t>Understand how audience expectations shape the interpretation of a theatrical event</w:t>
      </w:r>
      <w:r w:rsidR="00A65022">
        <w:rPr>
          <w:rFonts w:asciiTheme="minorHAnsi" w:hAnsiTheme="minorHAnsi" w:cstheme="minorHAnsi"/>
          <w:sz w:val="22"/>
          <w:szCs w:val="22"/>
        </w:rPr>
        <w:t>.</w:t>
      </w:r>
      <w:r w:rsidRPr="00517E12">
        <w:rPr>
          <w:rFonts w:asciiTheme="minorHAnsi" w:hAnsiTheme="minorHAnsi" w:cstheme="minorHAnsi"/>
          <w:sz w:val="22"/>
          <w:szCs w:val="22"/>
        </w:rPr>
        <w:t xml:space="preserve"> </w:t>
      </w:r>
      <w:r w:rsidR="00CB41F7">
        <w:rPr>
          <w:rFonts w:asciiTheme="minorHAnsi" w:hAnsiTheme="minorHAnsi" w:cstheme="minorHAnsi"/>
          <w:sz w:val="22"/>
          <w:szCs w:val="22"/>
        </w:rPr>
        <w:t>(GG9</w:t>
      </w:r>
      <w:proofErr w:type="gramStart"/>
      <w:r w:rsidR="00CB41F7">
        <w:rPr>
          <w:rFonts w:asciiTheme="minorHAnsi" w:hAnsiTheme="minorHAnsi" w:cstheme="minorHAnsi"/>
          <w:sz w:val="22"/>
          <w:szCs w:val="22"/>
        </w:rPr>
        <w:t>:1</w:t>
      </w:r>
      <w:proofErr w:type="gramEnd"/>
      <w:r w:rsidR="00CB41F7">
        <w:rPr>
          <w:rFonts w:asciiTheme="minorHAnsi" w:hAnsiTheme="minorHAnsi" w:cstheme="minorHAnsi"/>
          <w:sz w:val="22"/>
          <w:szCs w:val="22"/>
        </w:rPr>
        <w:t>)</w:t>
      </w:r>
    </w:p>
    <w:p w:rsidR="00810DD5" w:rsidRPr="00517E12" w:rsidRDefault="00810DD5" w:rsidP="00810DD5">
      <w:pPr>
        <w:numPr>
          <w:ilvl w:val="0"/>
          <w:numId w:val="11"/>
        </w:numPr>
        <w:tabs>
          <w:tab w:val="clear" w:pos="1440"/>
        </w:tabs>
        <w:ind w:left="-90" w:right="-732" w:hanging="270"/>
        <w:jc w:val="both"/>
        <w:rPr>
          <w:rFonts w:asciiTheme="minorHAnsi" w:hAnsiTheme="minorHAnsi" w:cstheme="minorHAnsi"/>
          <w:sz w:val="22"/>
          <w:szCs w:val="22"/>
        </w:rPr>
      </w:pPr>
      <w:r w:rsidRPr="00517E12">
        <w:rPr>
          <w:rFonts w:asciiTheme="minorHAnsi" w:hAnsiTheme="minorHAnsi" w:cstheme="minorHAnsi"/>
          <w:sz w:val="22"/>
          <w:szCs w:val="22"/>
        </w:rPr>
        <w:t>Understand the complexities of live theatre, both in terms of the process of collaboration and in terms of the way choices are made by theatre professionals and interpreted by audiences</w:t>
      </w:r>
      <w:r w:rsidR="00A65022">
        <w:rPr>
          <w:rFonts w:asciiTheme="minorHAnsi" w:hAnsiTheme="minorHAnsi" w:cstheme="minorHAnsi"/>
          <w:sz w:val="22"/>
          <w:szCs w:val="22"/>
        </w:rPr>
        <w:t>.</w:t>
      </w:r>
      <w:r w:rsidRPr="00517E12">
        <w:rPr>
          <w:rFonts w:asciiTheme="minorHAnsi" w:hAnsiTheme="minorHAnsi" w:cstheme="minorHAnsi"/>
          <w:sz w:val="22"/>
          <w:szCs w:val="22"/>
        </w:rPr>
        <w:t xml:space="preserve"> </w:t>
      </w:r>
      <w:r w:rsidR="00A65022">
        <w:rPr>
          <w:rFonts w:asciiTheme="minorHAnsi" w:hAnsiTheme="minorHAnsi" w:cstheme="minorHAnsi"/>
          <w:sz w:val="22"/>
          <w:szCs w:val="22"/>
        </w:rPr>
        <w:t>(GG7</w:t>
      </w:r>
      <w:proofErr w:type="gramStart"/>
      <w:r w:rsidR="00A65022">
        <w:rPr>
          <w:rFonts w:asciiTheme="minorHAnsi" w:hAnsiTheme="minorHAnsi" w:cstheme="minorHAnsi"/>
          <w:sz w:val="22"/>
          <w:szCs w:val="22"/>
        </w:rPr>
        <w:t>:1</w:t>
      </w:r>
      <w:proofErr w:type="gramEnd"/>
      <w:r w:rsidR="00A65022">
        <w:rPr>
          <w:rFonts w:asciiTheme="minorHAnsi" w:hAnsiTheme="minorHAnsi" w:cstheme="minorHAnsi"/>
          <w:sz w:val="22"/>
          <w:szCs w:val="22"/>
        </w:rPr>
        <w:t>-2</w:t>
      </w:r>
      <w:r w:rsidR="00570248">
        <w:rPr>
          <w:rFonts w:asciiTheme="minorHAnsi" w:hAnsiTheme="minorHAnsi" w:cstheme="minorHAnsi"/>
          <w:sz w:val="22"/>
          <w:szCs w:val="22"/>
        </w:rPr>
        <w:t>; GG9:1</w:t>
      </w:r>
      <w:r w:rsidR="00A65022">
        <w:rPr>
          <w:rFonts w:asciiTheme="minorHAnsi" w:hAnsiTheme="minorHAnsi" w:cstheme="minorHAnsi"/>
          <w:sz w:val="22"/>
          <w:szCs w:val="22"/>
        </w:rPr>
        <w:t>)</w:t>
      </w:r>
    </w:p>
    <w:p w:rsidR="00810DD5" w:rsidRPr="00517E12" w:rsidRDefault="00810DD5" w:rsidP="00810DD5">
      <w:pPr>
        <w:numPr>
          <w:ilvl w:val="0"/>
          <w:numId w:val="11"/>
        </w:numPr>
        <w:tabs>
          <w:tab w:val="clear" w:pos="1440"/>
        </w:tabs>
        <w:ind w:left="-90" w:right="-732" w:hanging="270"/>
        <w:jc w:val="both"/>
        <w:rPr>
          <w:rFonts w:asciiTheme="minorHAnsi" w:hAnsiTheme="minorHAnsi" w:cstheme="minorHAnsi"/>
          <w:sz w:val="22"/>
          <w:szCs w:val="22"/>
        </w:rPr>
      </w:pPr>
      <w:r w:rsidRPr="00517E12">
        <w:rPr>
          <w:rFonts w:asciiTheme="minorHAnsi" w:hAnsiTheme="minorHAnsi" w:cstheme="minorHAnsi"/>
          <w:sz w:val="22"/>
          <w:szCs w:val="22"/>
        </w:rPr>
        <w:t xml:space="preserve">Understand a variety of performance styles and genres of theatre throughout history and across cultures. </w:t>
      </w:r>
      <w:r w:rsidR="00570248">
        <w:rPr>
          <w:rFonts w:asciiTheme="minorHAnsi" w:hAnsiTheme="minorHAnsi" w:cstheme="minorHAnsi"/>
          <w:sz w:val="22"/>
          <w:szCs w:val="22"/>
        </w:rPr>
        <w:t>(GG9</w:t>
      </w:r>
      <w:proofErr w:type="gramStart"/>
      <w:r w:rsidR="00570248">
        <w:rPr>
          <w:rFonts w:asciiTheme="minorHAnsi" w:hAnsiTheme="minorHAnsi" w:cstheme="minorHAnsi"/>
          <w:sz w:val="22"/>
          <w:szCs w:val="22"/>
        </w:rPr>
        <w:t>:1</w:t>
      </w:r>
      <w:proofErr w:type="gramEnd"/>
      <w:r w:rsidR="00570248">
        <w:rPr>
          <w:rFonts w:asciiTheme="minorHAnsi" w:hAnsiTheme="minorHAnsi" w:cstheme="minorHAnsi"/>
          <w:sz w:val="22"/>
          <w:szCs w:val="22"/>
        </w:rPr>
        <w:t>)</w:t>
      </w:r>
    </w:p>
    <w:p w:rsidR="00810DD5" w:rsidRPr="00517E12" w:rsidRDefault="00810DD5" w:rsidP="00810DD5">
      <w:pPr>
        <w:numPr>
          <w:ilvl w:val="0"/>
          <w:numId w:val="11"/>
        </w:numPr>
        <w:tabs>
          <w:tab w:val="clear" w:pos="1440"/>
        </w:tabs>
        <w:ind w:left="-90" w:right="-732" w:hanging="270"/>
        <w:jc w:val="both"/>
        <w:rPr>
          <w:rFonts w:asciiTheme="minorHAnsi" w:hAnsiTheme="minorHAnsi" w:cstheme="minorHAnsi"/>
          <w:sz w:val="22"/>
          <w:szCs w:val="22"/>
        </w:rPr>
      </w:pPr>
      <w:r w:rsidRPr="00517E12">
        <w:rPr>
          <w:rFonts w:asciiTheme="minorHAnsi" w:hAnsiTheme="minorHAnsi" w:cstheme="minorHAnsi"/>
          <w:sz w:val="22"/>
          <w:szCs w:val="22"/>
        </w:rPr>
        <w:t>Collaborate with a group of people to plan and perform a live theatrical performance</w:t>
      </w:r>
      <w:r w:rsidR="00A65022">
        <w:rPr>
          <w:rFonts w:asciiTheme="minorHAnsi" w:hAnsiTheme="minorHAnsi" w:cstheme="minorHAnsi"/>
          <w:sz w:val="22"/>
          <w:szCs w:val="22"/>
        </w:rPr>
        <w:t>.</w:t>
      </w:r>
      <w:r w:rsidRPr="00517E12">
        <w:rPr>
          <w:rFonts w:asciiTheme="minorHAnsi" w:hAnsiTheme="minorHAnsi" w:cstheme="minorHAnsi"/>
          <w:sz w:val="22"/>
          <w:szCs w:val="22"/>
        </w:rPr>
        <w:t xml:space="preserve"> </w:t>
      </w:r>
      <w:r w:rsidR="00570248">
        <w:rPr>
          <w:rFonts w:asciiTheme="minorHAnsi" w:hAnsiTheme="minorHAnsi" w:cstheme="minorHAnsi"/>
          <w:sz w:val="22"/>
          <w:szCs w:val="22"/>
        </w:rPr>
        <w:t>(GG7</w:t>
      </w:r>
      <w:proofErr w:type="gramStart"/>
      <w:r w:rsidR="00570248">
        <w:rPr>
          <w:rFonts w:asciiTheme="minorHAnsi" w:hAnsiTheme="minorHAnsi" w:cstheme="minorHAnsi"/>
          <w:sz w:val="22"/>
          <w:szCs w:val="22"/>
        </w:rPr>
        <w:t>:1</w:t>
      </w:r>
      <w:proofErr w:type="gramEnd"/>
      <w:r w:rsidR="00570248">
        <w:rPr>
          <w:rFonts w:asciiTheme="minorHAnsi" w:hAnsiTheme="minorHAnsi" w:cstheme="minorHAnsi"/>
          <w:sz w:val="22"/>
          <w:szCs w:val="22"/>
        </w:rPr>
        <w:t>-4; GG9:2-3)</w:t>
      </w:r>
    </w:p>
    <w:p w:rsidR="00810DD5" w:rsidRPr="00517E12" w:rsidRDefault="00810DD5" w:rsidP="00810DD5">
      <w:pPr>
        <w:numPr>
          <w:ilvl w:val="0"/>
          <w:numId w:val="11"/>
        </w:numPr>
        <w:tabs>
          <w:tab w:val="clear" w:pos="1440"/>
        </w:tabs>
        <w:ind w:left="-90" w:right="-732" w:hanging="270"/>
        <w:jc w:val="both"/>
        <w:rPr>
          <w:rFonts w:asciiTheme="minorHAnsi" w:hAnsiTheme="minorHAnsi" w:cstheme="minorHAnsi"/>
          <w:sz w:val="22"/>
          <w:szCs w:val="22"/>
        </w:rPr>
      </w:pPr>
      <w:r w:rsidRPr="00517E12">
        <w:rPr>
          <w:rFonts w:asciiTheme="minorHAnsi" w:hAnsiTheme="minorHAnsi" w:cstheme="minorHAnsi"/>
          <w:sz w:val="22"/>
          <w:szCs w:val="22"/>
        </w:rPr>
        <w:t xml:space="preserve">Understand how drama and theatre reflect and participate in complex individual and societal conversations about political, social, psychological, economic, and moral issues. </w:t>
      </w:r>
      <w:r w:rsidR="00570248">
        <w:rPr>
          <w:rFonts w:asciiTheme="minorHAnsi" w:hAnsiTheme="minorHAnsi" w:cstheme="minorHAnsi"/>
          <w:sz w:val="22"/>
          <w:szCs w:val="22"/>
        </w:rPr>
        <w:t>(GG9</w:t>
      </w:r>
      <w:proofErr w:type="gramStart"/>
      <w:r w:rsidR="00570248">
        <w:rPr>
          <w:rFonts w:asciiTheme="minorHAnsi" w:hAnsiTheme="minorHAnsi" w:cstheme="minorHAnsi"/>
          <w:sz w:val="22"/>
          <w:szCs w:val="22"/>
        </w:rPr>
        <w:t>:1</w:t>
      </w:r>
      <w:proofErr w:type="gramEnd"/>
      <w:r w:rsidR="00570248">
        <w:rPr>
          <w:rFonts w:asciiTheme="minorHAnsi" w:hAnsiTheme="minorHAnsi" w:cstheme="minorHAnsi"/>
          <w:sz w:val="22"/>
          <w:szCs w:val="22"/>
        </w:rPr>
        <w:t>)</w:t>
      </w:r>
    </w:p>
    <w:p w:rsidR="00CA7B74" w:rsidRPr="00517E12" w:rsidRDefault="00CA7B74" w:rsidP="000303E9">
      <w:pPr>
        <w:spacing w:line="120" w:lineRule="auto"/>
        <w:ind w:left="-720" w:right="-732"/>
        <w:jc w:val="both"/>
        <w:rPr>
          <w:rFonts w:asciiTheme="minorHAnsi" w:hAnsiTheme="minorHAnsi" w:cs="Arial"/>
          <w:sz w:val="22"/>
          <w:szCs w:val="22"/>
        </w:rPr>
      </w:pPr>
    </w:p>
    <w:p w:rsidR="00014989" w:rsidRPr="00517E12" w:rsidRDefault="000F24C3" w:rsidP="000303E9">
      <w:pPr>
        <w:ind w:left="-720" w:right="-732"/>
        <w:jc w:val="both"/>
        <w:rPr>
          <w:rFonts w:asciiTheme="minorHAnsi" w:hAnsiTheme="minorHAnsi" w:cs="Arial"/>
          <w:b/>
          <w:smallCaps/>
          <w:sz w:val="22"/>
          <w:szCs w:val="22"/>
        </w:rPr>
      </w:pPr>
      <w:r w:rsidRPr="00517E12">
        <w:rPr>
          <w:rFonts w:asciiTheme="minorHAnsi" w:hAnsiTheme="minorHAnsi" w:cs="Arial"/>
          <w:b/>
          <w:smallCaps/>
          <w:sz w:val="22"/>
          <w:szCs w:val="22"/>
        </w:rPr>
        <w:t>Required Texts:</w:t>
      </w:r>
      <w:r w:rsidR="00CA7B74" w:rsidRPr="00517E12">
        <w:rPr>
          <w:rFonts w:asciiTheme="minorHAnsi" w:hAnsiTheme="minorHAnsi" w:cs="Arial"/>
          <w:b/>
          <w:smallCaps/>
          <w:sz w:val="22"/>
          <w:szCs w:val="22"/>
        </w:rPr>
        <w:t xml:space="preserve"> </w:t>
      </w:r>
      <w:r w:rsidR="00014989" w:rsidRPr="00517E12">
        <w:rPr>
          <w:rFonts w:asciiTheme="minorHAnsi" w:hAnsiTheme="minorHAnsi" w:cs="Arial"/>
          <w:b/>
          <w:smallCaps/>
          <w:sz w:val="22"/>
          <w:szCs w:val="22"/>
        </w:rPr>
        <w:tab/>
      </w:r>
    </w:p>
    <w:p w:rsidR="00581975" w:rsidRDefault="00581975" w:rsidP="000303E9">
      <w:pPr>
        <w:pStyle w:val="ListParagraph"/>
        <w:numPr>
          <w:ilvl w:val="0"/>
          <w:numId w:val="5"/>
        </w:numPr>
        <w:ind w:left="-90" w:right="-732" w:hanging="270"/>
        <w:jc w:val="both"/>
        <w:rPr>
          <w:rFonts w:asciiTheme="minorHAnsi" w:hAnsiTheme="minorHAnsi" w:cs="Arial"/>
          <w:sz w:val="22"/>
          <w:szCs w:val="22"/>
        </w:rPr>
      </w:pPr>
      <w:r w:rsidRPr="00517E12">
        <w:rPr>
          <w:rFonts w:asciiTheme="minorHAnsi" w:hAnsiTheme="minorHAnsi" w:cs="Arial"/>
          <w:sz w:val="22"/>
          <w:szCs w:val="22"/>
        </w:rPr>
        <w:t xml:space="preserve">Cohen, Robert. </w:t>
      </w:r>
      <w:r w:rsidRPr="00517E12">
        <w:rPr>
          <w:rFonts w:asciiTheme="minorHAnsi" w:hAnsiTheme="minorHAnsi" w:cs="Arial"/>
          <w:i/>
          <w:sz w:val="22"/>
          <w:szCs w:val="22"/>
        </w:rPr>
        <w:t>Theatre: Brief Version</w:t>
      </w:r>
      <w:r w:rsidRPr="00517E12">
        <w:rPr>
          <w:rFonts w:asciiTheme="minorHAnsi" w:hAnsiTheme="minorHAnsi" w:cs="Arial"/>
          <w:sz w:val="22"/>
          <w:szCs w:val="22"/>
        </w:rPr>
        <w:t xml:space="preserve">. 9th </w:t>
      </w:r>
      <w:proofErr w:type="gramStart"/>
      <w:r w:rsidRPr="00517E12">
        <w:rPr>
          <w:rFonts w:asciiTheme="minorHAnsi" w:hAnsiTheme="minorHAnsi" w:cs="Arial"/>
          <w:sz w:val="22"/>
          <w:szCs w:val="22"/>
        </w:rPr>
        <w:t>ed</w:t>
      </w:r>
      <w:proofErr w:type="gramEnd"/>
      <w:r w:rsidRPr="00517E12">
        <w:rPr>
          <w:rFonts w:asciiTheme="minorHAnsi" w:hAnsiTheme="minorHAnsi" w:cs="Arial"/>
          <w:sz w:val="22"/>
          <w:szCs w:val="22"/>
        </w:rPr>
        <w:t>. New</w:t>
      </w:r>
      <w:r w:rsidR="00A12FE0" w:rsidRPr="00517E12">
        <w:rPr>
          <w:rFonts w:asciiTheme="minorHAnsi" w:hAnsiTheme="minorHAnsi" w:cs="Arial"/>
          <w:sz w:val="22"/>
          <w:szCs w:val="22"/>
        </w:rPr>
        <w:t xml:space="preserve"> York: McGraw-Hill, 2010.</w:t>
      </w:r>
    </w:p>
    <w:p w:rsidR="006E7FCD" w:rsidRPr="006E7FCD" w:rsidRDefault="006E7FCD" w:rsidP="006E7FCD">
      <w:pPr>
        <w:pStyle w:val="ListParagraph"/>
        <w:numPr>
          <w:ilvl w:val="0"/>
          <w:numId w:val="5"/>
        </w:numPr>
        <w:ind w:left="-90" w:right="-732" w:hanging="270"/>
        <w:jc w:val="both"/>
        <w:rPr>
          <w:rFonts w:asciiTheme="minorHAnsi" w:hAnsiTheme="minorHAnsi" w:cs="Arial"/>
          <w:sz w:val="22"/>
          <w:szCs w:val="22"/>
        </w:rPr>
      </w:pPr>
      <w:proofErr w:type="spellStart"/>
      <w:r w:rsidRPr="00517E12">
        <w:rPr>
          <w:rFonts w:asciiTheme="minorHAnsi" w:hAnsiTheme="minorHAnsi" w:cs="Arial"/>
          <w:sz w:val="22"/>
          <w:szCs w:val="22"/>
        </w:rPr>
        <w:t>Willenbrink</w:t>
      </w:r>
      <w:proofErr w:type="spellEnd"/>
      <w:r w:rsidRPr="00517E12">
        <w:rPr>
          <w:rFonts w:asciiTheme="minorHAnsi" w:hAnsiTheme="minorHAnsi" w:cs="Arial"/>
          <w:sz w:val="22"/>
          <w:szCs w:val="22"/>
        </w:rPr>
        <w:t xml:space="preserve">, Robert H. </w:t>
      </w:r>
      <w:r w:rsidRPr="00517E12">
        <w:rPr>
          <w:rFonts w:asciiTheme="minorHAnsi" w:hAnsiTheme="minorHAnsi" w:cs="Arial"/>
          <w:i/>
          <w:sz w:val="22"/>
          <w:szCs w:val="22"/>
        </w:rPr>
        <w:t>Working Artists of the Theatre</w:t>
      </w:r>
      <w:r w:rsidRPr="00517E12">
        <w:rPr>
          <w:rFonts w:asciiTheme="minorHAnsi" w:hAnsiTheme="minorHAnsi" w:cs="Arial"/>
          <w:sz w:val="22"/>
          <w:szCs w:val="22"/>
        </w:rPr>
        <w:t>. Kendall Hunt Pub, 2011.</w:t>
      </w:r>
    </w:p>
    <w:p w:rsidR="00CA7B74" w:rsidRPr="00517E12" w:rsidRDefault="00CA7B74" w:rsidP="000303E9">
      <w:pPr>
        <w:pStyle w:val="Level1"/>
        <w:tabs>
          <w:tab w:val="left" w:pos="-1440"/>
        </w:tabs>
        <w:spacing w:line="120" w:lineRule="auto"/>
        <w:ind w:left="-720" w:right="-732" w:firstLine="0"/>
        <w:jc w:val="both"/>
        <w:rPr>
          <w:rFonts w:asciiTheme="minorHAnsi" w:hAnsiTheme="minorHAnsi" w:cs="Arial"/>
          <w:sz w:val="22"/>
          <w:szCs w:val="22"/>
        </w:rPr>
      </w:pPr>
    </w:p>
    <w:p w:rsidR="002336E9" w:rsidRPr="00517E12" w:rsidRDefault="000F24C3" w:rsidP="00517E12">
      <w:pPr>
        <w:pStyle w:val="Level1"/>
        <w:tabs>
          <w:tab w:val="left" w:pos="-1440"/>
        </w:tabs>
        <w:ind w:left="-360" w:right="-732" w:hanging="360"/>
        <w:jc w:val="both"/>
        <w:rPr>
          <w:rFonts w:asciiTheme="minorHAnsi" w:hAnsiTheme="minorHAnsi" w:cs="Arial"/>
          <w:sz w:val="22"/>
          <w:szCs w:val="22"/>
        </w:rPr>
      </w:pPr>
      <w:r w:rsidRPr="00517E12">
        <w:rPr>
          <w:rFonts w:asciiTheme="minorHAnsi" w:hAnsiTheme="minorHAnsi" w:cs="Arial"/>
          <w:b/>
          <w:smallCaps/>
          <w:sz w:val="22"/>
          <w:szCs w:val="22"/>
        </w:rPr>
        <w:t>Production Attendance:</w:t>
      </w:r>
      <w:r w:rsidR="00CA7B74" w:rsidRPr="00517E12">
        <w:rPr>
          <w:rFonts w:asciiTheme="minorHAnsi" w:hAnsiTheme="minorHAnsi" w:cs="Arial"/>
          <w:b/>
          <w:sz w:val="22"/>
          <w:szCs w:val="22"/>
        </w:rPr>
        <w:t xml:space="preserve"> </w:t>
      </w:r>
      <w:r w:rsidR="00CA7B74" w:rsidRPr="00517E12">
        <w:rPr>
          <w:rFonts w:asciiTheme="minorHAnsi" w:hAnsiTheme="minorHAnsi" w:cs="Arial"/>
          <w:sz w:val="22"/>
          <w:szCs w:val="22"/>
        </w:rPr>
        <w:t xml:space="preserve">You </w:t>
      </w:r>
      <w:r w:rsidR="00EB5763">
        <w:rPr>
          <w:rFonts w:asciiTheme="minorHAnsi" w:hAnsiTheme="minorHAnsi" w:cs="Arial"/>
          <w:sz w:val="22"/>
          <w:szCs w:val="22"/>
        </w:rPr>
        <w:t>are</w:t>
      </w:r>
      <w:r w:rsidR="00CA7B74" w:rsidRPr="00517E12">
        <w:rPr>
          <w:rFonts w:asciiTheme="minorHAnsi" w:hAnsiTheme="minorHAnsi" w:cs="Arial"/>
          <w:sz w:val="22"/>
          <w:szCs w:val="22"/>
        </w:rPr>
        <w:t xml:space="preserve"> required to attend one (1) showing of each of the three (3) productions offered by Missouri State University’s Department of Theatre and Dance</w:t>
      </w:r>
      <w:r w:rsidR="007011C6" w:rsidRPr="00517E12">
        <w:rPr>
          <w:rFonts w:asciiTheme="minorHAnsi" w:hAnsiTheme="minorHAnsi" w:cs="Arial"/>
          <w:sz w:val="22"/>
          <w:szCs w:val="22"/>
        </w:rPr>
        <w:t xml:space="preserve"> during the semester</w:t>
      </w:r>
      <w:r w:rsidR="00CA7B74" w:rsidRPr="00517E12">
        <w:rPr>
          <w:rFonts w:asciiTheme="minorHAnsi" w:hAnsiTheme="minorHAnsi" w:cs="Arial"/>
          <w:sz w:val="22"/>
          <w:szCs w:val="22"/>
        </w:rPr>
        <w:t xml:space="preserve">. If you are unable to purchase tickets or are just frugal, you have the option to usher for many of the productions and see them free of charge. You may also buy tickets at a discount offered by student rush sale; </w:t>
      </w:r>
      <w:proofErr w:type="gramStart"/>
      <w:r w:rsidR="00CA7B74" w:rsidRPr="00517E12">
        <w:rPr>
          <w:rFonts w:asciiTheme="minorHAnsi" w:hAnsiTheme="minorHAnsi" w:cs="Arial"/>
          <w:sz w:val="22"/>
          <w:szCs w:val="22"/>
        </w:rPr>
        <w:t>details will be provided by the instructor</w:t>
      </w:r>
      <w:proofErr w:type="gramEnd"/>
      <w:r w:rsidR="00CA7B74" w:rsidRPr="00517E12">
        <w:rPr>
          <w:rFonts w:asciiTheme="minorHAnsi" w:hAnsiTheme="minorHAnsi" w:cs="Arial"/>
          <w:sz w:val="22"/>
          <w:szCs w:val="22"/>
        </w:rPr>
        <w:t xml:space="preserve">. Make plans early for the performance you are planning to attend as some performances often sell-out. MISSING A PERFORMANCE BECAUSE IT IS SOLD OUT IS NOT AN ACCEPTABLE EXCUSE.  </w:t>
      </w:r>
      <w:r w:rsidR="00174C5B">
        <w:rPr>
          <w:rFonts w:asciiTheme="minorHAnsi" w:hAnsiTheme="minorHAnsi"/>
          <w:sz w:val="22"/>
          <w:szCs w:val="22"/>
        </w:rPr>
        <w:t xml:space="preserve">To purchase tickets online visit </w:t>
      </w:r>
      <w:hyperlink r:id="rId8" w:history="1">
        <w:r w:rsidR="00174C5B" w:rsidRPr="00174C5B">
          <w:rPr>
            <w:rStyle w:val="Hyperlink"/>
            <w:rFonts w:asciiTheme="minorHAnsi" w:hAnsiTheme="minorHAnsi"/>
            <w:sz w:val="16"/>
            <w:szCs w:val="16"/>
          </w:rPr>
          <w:t>http://purchase.tickets.com/buy/TicketPurchase?organ_val=3371&amp;schedule=list</w:t>
        </w:r>
      </w:hyperlink>
      <w:r w:rsidR="00174C5B" w:rsidRPr="00174C5B">
        <w:rPr>
          <w:rFonts w:asciiTheme="minorHAnsi" w:hAnsiTheme="minorHAnsi"/>
          <w:sz w:val="16"/>
          <w:szCs w:val="16"/>
        </w:rPr>
        <w:t>.</w:t>
      </w:r>
      <w:r w:rsidR="00174C5B">
        <w:rPr>
          <w:rFonts w:asciiTheme="minorHAnsi" w:hAnsiTheme="minorHAnsi"/>
          <w:sz w:val="22"/>
          <w:szCs w:val="22"/>
        </w:rPr>
        <w:t xml:space="preserve"> </w:t>
      </w:r>
      <w:r w:rsidR="00CA7B74" w:rsidRPr="00517E12">
        <w:rPr>
          <w:rFonts w:asciiTheme="minorHAnsi" w:hAnsiTheme="minorHAnsi" w:cs="Arial"/>
          <w:sz w:val="22"/>
          <w:szCs w:val="22"/>
        </w:rPr>
        <w:t>The productions you will be required to attend are:</w:t>
      </w:r>
    </w:p>
    <w:p w:rsidR="002336E9" w:rsidRPr="00517E12" w:rsidRDefault="002336E9" w:rsidP="002336E9">
      <w:pPr>
        <w:pStyle w:val="Level1"/>
        <w:tabs>
          <w:tab w:val="left" w:pos="-1440"/>
        </w:tabs>
        <w:spacing w:line="120" w:lineRule="auto"/>
        <w:ind w:left="-360" w:right="-734" w:hanging="360"/>
        <w:jc w:val="both"/>
        <w:rPr>
          <w:rFonts w:asciiTheme="minorHAnsi" w:hAnsiTheme="minorHAnsi" w:cs="Arial"/>
          <w:sz w:val="22"/>
          <w:szCs w:val="22"/>
        </w:rPr>
      </w:pPr>
    </w:p>
    <w:p w:rsidR="00517E12" w:rsidRPr="00BF5DBF" w:rsidRDefault="006E7FCD" w:rsidP="00517E12">
      <w:pPr>
        <w:ind w:right="-732"/>
        <w:jc w:val="both"/>
        <w:rPr>
          <w:rFonts w:asciiTheme="minorHAnsi" w:hAnsiTheme="minorHAnsi"/>
          <w:sz w:val="22"/>
          <w:szCs w:val="22"/>
        </w:rPr>
      </w:pPr>
      <w:r>
        <w:rPr>
          <w:rFonts w:asciiTheme="minorHAnsi" w:hAnsiTheme="minorHAnsi"/>
          <w:i/>
          <w:sz w:val="22"/>
          <w:szCs w:val="22"/>
          <w:u w:val="single"/>
        </w:rPr>
        <w:t>And the World Goes Round</w:t>
      </w:r>
      <w:r w:rsidR="00BF5DBF" w:rsidRPr="00BF5DBF">
        <w:rPr>
          <w:rFonts w:asciiTheme="minorHAnsi" w:hAnsiTheme="minorHAnsi"/>
          <w:sz w:val="22"/>
          <w:szCs w:val="22"/>
        </w:rPr>
        <w:t xml:space="preserve"> </w:t>
      </w:r>
    </w:p>
    <w:p w:rsidR="006E7FCD" w:rsidRDefault="00517E12" w:rsidP="00517E12">
      <w:pPr>
        <w:ind w:right="-732"/>
        <w:jc w:val="both"/>
        <w:rPr>
          <w:rFonts w:asciiTheme="minorHAnsi" w:hAnsiTheme="minorHAnsi"/>
          <w:sz w:val="22"/>
          <w:szCs w:val="22"/>
        </w:rPr>
      </w:pPr>
      <w:r>
        <w:rPr>
          <w:rFonts w:asciiTheme="minorHAnsi" w:hAnsiTheme="minorHAnsi"/>
          <w:sz w:val="22"/>
          <w:szCs w:val="22"/>
        </w:rPr>
        <w:t>D</w:t>
      </w:r>
      <w:r w:rsidR="002336E9" w:rsidRPr="00517E12">
        <w:rPr>
          <w:rFonts w:asciiTheme="minorHAnsi" w:hAnsiTheme="minorHAnsi"/>
          <w:sz w:val="22"/>
          <w:szCs w:val="22"/>
        </w:rPr>
        <w:t xml:space="preserve">irected by </w:t>
      </w:r>
      <w:r w:rsidR="006E7FCD">
        <w:rPr>
          <w:rFonts w:asciiTheme="minorHAnsi" w:hAnsiTheme="minorHAnsi"/>
          <w:sz w:val="22"/>
          <w:szCs w:val="22"/>
        </w:rPr>
        <w:t>TBD</w:t>
      </w:r>
      <w:r>
        <w:rPr>
          <w:rFonts w:asciiTheme="minorHAnsi" w:hAnsiTheme="minorHAnsi"/>
          <w:sz w:val="22"/>
          <w:szCs w:val="22"/>
        </w:rPr>
        <w:t xml:space="preserve">. </w:t>
      </w:r>
    </w:p>
    <w:p w:rsidR="00BF5DBF" w:rsidRDefault="00014989" w:rsidP="00517E12">
      <w:pPr>
        <w:ind w:right="-732"/>
        <w:jc w:val="both"/>
        <w:rPr>
          <w:rFonts w:asciiTheme="minorHAnsi" w:hAnsiTheme="minorHAnsi"/>
          <w:sz w:val="22"/>
          <w:szCs w:val="22"/>
        </w:rPr>
      </w:pPr>
      <w:r w:rsidRPr="00517E12">
        <w:rPr>
          <w:rFonts w:asciiTheme="minorHAnsi" w:hAnsiTheme="minorHAnsi"/>
          <w:sz w:val="22"/>
          <w:szCs w:val="22"/>
        </w:rPr>
        <w:t>Balcony Theatre</w:t>
      </w:r>
      <w:r w:rsidR="002336E9" w:rsidRPr="00517E12">
        <w:rPr>
          <w:rFonts w:asciiTheme="minorHAnsi" w:hAnsiTheme="minorHAnsi"/>
          <w:sz w:val="22"/>
          <w:szCs w:val="22"/>
        </w:rPr>
        <w:t xml:space="preserve">: </w:t>
      </w:r>
      <w:r w:rsidR="006E7FCD">
        <w:rPr>
          <w:rFonts w:asciiTheme="minorHAnsi" w:hAnsiTheme="minorHAnsi"/>
          <w:sz w:val="22"/>
          <w:szCs w:val="22"/>
        </w:rPr>
        <w:t>Dates TBD</w:t>
      </w:r>
    </w:p>
    <w:p w:rsidR="00014989" w:rsidRPr="00517E12" w:rsidRDefault="006E7FCD" w:rsidP="00517E12">
      <w:pPr>
        <w:ind w:right="-732"/>
        <w:jc w:val="both"/>
        <w:rPr>
          <w:rFonts w:asciiTheme="minorHAnsi" w:hAnsiTheme="minorHAnsi"/>
          <w:sz w:val="22"/>
          <w:szCs w:val="22"/>
        </w:rPr>
      </w:pPr>
      <w:r>
        <w:rPr>
          <w:rFonts w:asciiTheme="minorHAnsi" w:hAnsiTheme="minorHAnsi"/>
          <w:sz w:val="22"/>
          <w:szCs w:val="22"/>
        </w:rPr>
        <w:t>Tickets: TBD</w:t>
      </w:r>
    </w:p>
    <w:p w:rsidR="004D1E79" w:rsidRPr="00517E12" w:rsidRDefault="004D1E79" w:rsidP="00517E12">
      <w:pPr>
        <w:spacing w:line="120" w:lineRule="auto"/>
        <w:ind w:right="-734"/>
        <w:jc w:val="both"/>
        <w:rPr>
          <w:rFonts w:asciiTheme="minorHAnsi" w:hAnsiTheme="minorHAnsi"/>
          <w:i/>
          <w:sz w:val="22"/>
          <w:szCs w:val="22"/>
        </w:rPr>
      </w:pPr>
    </w:p>
    <w:p w:rsidR="00517E12" w:rsidRDefault="006E7FCD" w:rsidP="004D1E79">
      <w:pPr>
        <w:ind w:right="-732"/>
        <w:jc w:val="both"/>
        <w:rPr>
          <w:rFonts w:asciiTheme="minorHAnsi" w:hAnsiTheme="minorHAnsi"/>
          <w:sz w:val="22"/>
          <w:szCs w:val="22"/>
        </w:rPr>
      </w:pPr>
      <w:r>
        <w:rPr>
          <w:rFonts w:asciiTheme="minorHAnsi" w:hAnsiTheme="minorHAnsi"/>
          <w:i/>
          <w:sz w:val="22"/>
          <w:szCs w:val="22"/>
          <w:u w:val="single"/>
        </w:rPr>
        <w:t>The Children’s Hour</w:t>
      </w:r>
    </w:p>
    <w:p w:rsidR="00BF5DBF" w:rsidRDefault="00517E12" w:rsidP="00517E12">
      <w:pPr>
        <w:ind w:right="-732"/>
        <w:jc w:val="both"/>
        <w:rPr>
          <w:rFonts w:asciiTheme="minorHAnsi" w:hAnsiTheme="minorHAnsi"/>
          <w:sz w:val="22"/>
          <w:szCs w:val="22"/>
        </w:rPr>
      </w:pPr>
      <w:r>
        <w:rPr>
          <w:rFonts w:asciiTheme="minorHAnsi" w:hAnsiTheme="minorHAnsi"/>
          <w:sz w:val="22"/>
          <w:szCs w:val="22"/>
        </w:rPr>
        <w:t>D</w:t>
      </w:r>
      <w:r w:rsidR="002336E9" w:rsidRPr="00517E12">
        <w:rPr>
          <w:rFonts w:asciiTheme="minorHAnsi" w:hAnsiTheme="minorHAnsi"/>
          <w:sz w:val="22"/>
          <w:szCs w:val="22"/>
        </w:rPr>
        <w:t xml:space="preserve">irected by </w:t>
      </w:r>
      <w:r w:rsidR="006E7FCD">
        <w:rPr>
          <w:rFonts w:asciiTheme="minorHAnsi" w:hAnsiTheme="minorHAnsi"/>
          <w:sz w:val="22"/>
          <w:szCs w:val="22"/>
        </w:rPr>
        <w:t>TBD</w:t>
      </w:r>
      <w:r>
        <w:rPr>
          <w:rFonts w:asciiTheme="minorHAnsi" w:hAnsiTheme="minorHAnsi"/>
          <w:sz w:val="22"/>
          <w:szCs w:val="22"/>
        </w:rPr>
        <w:t xml:space="preserve">. </w:t>
      </w:r>
      <w:proofErr w:type="spellStart"/>
      <w:r w:rsidR="00560404" w:rsidRPr="00517E12">
        <w:rPr>
          <w:rFonts w:asciiTheme="minorHAnsi" w:hAnsiTheme="minorHAnsi"/>
          <w:sz w:val="22"/>
          <w:szCs w:val="22"/>
        </w:rPr>
        <w:t>Coger</w:t>
      </w:r>
      <w:proofErr w:type="spellEnd"/>
      <w:r w:rsidR="00560404" w:rsidRPr="00517E12">
        <w:rPr>
          <w:rFonts w:asciiTheme="minorHAnsi" w:hAnsiTheme="minorHAnsi"/>
          <w:sz w:val="22"/>
          <w:szCs w:val="22"/>
        </w:rPr>
        <w:t xml:space="preserve"> Theatre</w:t>
      </w:r>
      <w:r w:rsidR="002336E9" w:rsidRPr="00517E12">
        <w:rPr>
          <w:rFonts w:asciiTheme="minorHAnsi" w:hAnsiTheme="minorHAnsi"/>
          <w:sz w:val="22"/>
          <w:szCs w:val="22"/>
        </w:rPr>
        <w:t xml:space="preserve">: </w:t>
      </w:r>
      <w:r w:rsidR="006E7FCD">
        <w:rPr>
          <w:rFonts w:asciiTheme="minorHAnsi" w:hAnsiTheme="minorHAnsi"/>
          <w:sz w:val="22"/>
          <w:szCs w:val="22"/>
        </w:rPr>
        <w:t>Dates TBD</w:t>
      </w:r>
    </w:p>
    <w:p w:rsidR="002336E9" w:rsidRPr="00517E12" w:rsidRDefault="006E7FCD" w:rsidP="00517E12">
      <w:pPr>
        <w:ind w:right="-732"/>
        <w:jc w:val="both"/>
        <w:rPr>
          <w:rFonts w:asciiTheme="minorHAnsi" w:hAnsiTheme="minorHAnsi"/>
          <w:sz w:val="22"/>
          <w:szCs w:val="22"/>
        </w:rPr>
      </w:pPr>
      <w:r>
        <w:rPr>
          <w:rFonts w:asciiTheme="minorHAnsi" w:hAnsiTheme="minorHAnsi"/>
          <w:sz w:val="22"/>
          <w:szCs w:val="22"/>
        </w:rPr>
        <w:t>Tickets: TBD</w:t>
      </w:r>
    </w:p>
    <w:p w:rsidR="00014989" w:rsidRDefault="00014989" w:rsidP="00517E12">
      <w:pPr>
        <w:pStyle w:val="Level1"/>
        <w:tabs>
          <w:tab w:val="left" w:pos="-1440"/>
        </w:tabs>
        <w:spacing w:line="120" w:lineRule="auto"/>
        <w:ind w:left="0" w:right="-734" w:firstLine="0"/>
        <w:jc w:val="both"/>
        <w:rPr>
          <w:rFonts w:asciiTheme="minorHAnsi" w:hAnsiTheme="minorHAnsi"/>
          <w:b/>
          <w:sz w:val="22"/>
          <w:szCs w:val="22"/>
        </w:rPr>
      </w:pPr>
    </w:p>
    <w:p w:rsidR="00EB5431" w:rsidRPr="00517E12" w:rsidRDefault="00EB5431" w:rsidP="00517E12">
      <w:pPr>
        <w:pStyle w:val="Level1"/>
        <w:tabs>
          <w:tab w:val="left" w:pos="-1440"/>
        </w:tabs>
        <w:spacing w:line="120" w:lineRule="auto"/>
        <w:ind w:left="0" w:right="-734" w:firstLine="0"/>
        <w:jc w:val="both"/>
        <w:rPr>
          <w:rFonts w:asciiTheme="minorHAnsi" w:hAnsiTheme="minorHAnsi"/>
          <w:b/>
          <w:sz w:val="22"/>
          <w:szCs w:val="22"/>
        </w:rPr>
      </w:pPr>
    </w:p>
    <w:p w:rsidR="00BF5DBF" w:rsidRPr="006E7FCD" w:rsidRDefault="00014989" w:rsidP="00517E12">
      <w:pPr>
        <w:pStyle w:val="Level1"/>
        <w:tabs>
          <w:tab w:val="left" w:pos="-1440"/>
        </w:tabs>
        <w:ind w:left="0" w:right="-732"/>
        <w:jc w:val="both"/>
        <w:rPr>
          <w:rFonts w:asciiTheme="minorHAnsi" w:hAnsiTheme="minorHAnsi"/>
          <w:i/>
          <w:sz w:val="22"/>
          <w:szCs w:val="22"/>
        </w:rPr>
      </w:pPr>
      <w:r w:rsidRPr="00517E12">
        <w:rPr>
          <w:rFonts w:asciiTheme="minorHAnsi" w:hAnsiTheme="minorHAnsi"/>
          <w:i/>
          <w:sz w:val="22"/>
          <w:szCs w:val="22"/>
        </w:rPr>
        <w:tab/>
      </w:r>
      <w:r w:rsidR="006E7FCD" w:rsidRPr="006E7FCD">
        <w:rPr>
          <w:rFonts w:asciiTheme="minorHAnsi" w:hAnsiTheme="minorHAnsi"/>
          <w:i/>
          <w:sz w:val="22"/>
          <w:szCs w:val="22"/>
          <w:u w:val="single"/>
        </w:rPr>
        <w:t>Romeo &amp; Juliet</w:t>
      </w:r>
      <w:r w:rsidR="00BF5DBF" w:rsidRPr="006E7FCD">
        <w:rPr>
          <w:rFonts w:asciiTheme="minorHAnsi" w:hAnsiTheme="minorHAnsi"/>
          <w:i/>
          <w:sz w:val="22"/>
          <w:szCs w:val="22"/>
        </w:rPr>
        <w:t xml:space="preserve"> </w:t>
      </w:r>
    </w:p>
    <w:p w:rsidR="00174C5B" w:rsidRDefault="00174C5B" w:rsidP="00174C5B">
      <w:pPr>
        <w:ind w:right="-732"/>
        <w:jc w:val="both"/>
        <w:rPr>
          <w:rFonts w:asciiTheme="minorHAnsi" w:hAnsiTheme="minorHAnsi"/>
          <w:sz w:val="22"/>
          <w:szCs w:val="22"/>
        </w:rPr>
      </w:pPr>
      <w:r>
        <w:rPr>
          <w:rFonts w:asciiTheme="minorHAnsi" w:hAnsiTheme="minorHAnsi"/>
          <w:sz w:val="22"/>
          <w:szCs w:val="22"/>
        </w:rPr>
        <w:t>D</w:t>
      </w:r>
      <w:r w:rsidRPr="00517E12">
        <w:rPr>
          <w:rFonts w:asciiTheme="minorHAnsi" w:hAnsiTheme="minorHAnsi"/>
          <w:sz w:val="22"/>
          <w:szCs w:val="22"/>
        </w:rPr>
        <w:t xml:space="preserve">irected by </w:t>
      </w:r>
      <w:r>
        <w:rPr>
          <w:rFonts w:asciiTheme="minorHAnsi" w:hAnsiTheme="minorHAnsi"/>
          <w:sz w:val="22"/>
          <w:szCs w:val="22"/>
        </w:rPr>
        <w:t xml:space="preserve">TBD. </w:t>
      </w:r>
      <w:proofErr w:type="spellStart"/>
      <w:r w:rsidRPr="00517E12">
        <w:rPr>
          <w:rFonts w:asciiTheme="minorHAnsi" w:hAnsiTheme="minorHAnsi"/>
          <w:sz w:val="22"/>
          <w:szCs w:val="22"/>
        </w:rPr>
        <w:t>Coger</w:t>
      </w:r>
      <w:proofErr w:type="spellEnd"/>
      <w:r w:rsidRPr="00517E12">
        <w:rPr>
          <w:rFonts w:asciiTheme="minorHAnsi" w:hAnsiTheme="minorHAnsi"/>
          <w:sz w:val="22"/>
          <w:szCs w:val="22"/>
        </w:rPr>
        <w:t xml:space="preserve"> Theatre: </w:t>
      </w:r>
      <w:r>
        <w:rPr>
          <w:rFonts w:asciiTheme="minorHAnsi" w:hAnsiTheme="minorHAnsi"/>
          <w:sz w:val="22"/>
          <w:szCs w:val="22"/>
        </w:rPr>
        <w:t>Dates TBD</w:t>
      </w:r>
    </w:p>
    <w:p w:rsidR="00810DD5" w:rsidRPr="00174C5B" w:rsidRDefault="00174C5B" w:rsidP="00174C5B">
      <w:pPr>
        <w:ind w:right="-732"/>
        <w:jc w:val="both"/>
        <w:rPr>
          <w:rFonts w:asciiTheme="minorHAnsi" w:hAnsiTheme="minorHAnsi"/>
          <w:sz w:val="22"/>
          <w:szCs w:val="22"/>
        </w:rPr>
      </w:pPr>
      <w:r>
        <w:rPr>
          <w:rFonts w:asciiTheme="minorHAnsi" w:hAnsiTheme="minorHAnsi"/>
          <w:sz w:val="22"/>
          <w:szCs w:val="22"/>
        </w:rPr>
        <w:t>Tickets: TBD</w:t>
      </w:r>
    </w:p>
    <w:p w:rsidR="00810DD5" w:rsidRPr="000303E9" w:rsidRDefault="00810DD5" w:rsidP="00810DD5">
      <w:pPr>
        <w:jc w:val="center"/>
        <w:rPr>
          <w:rFonts w:ascii="Century Gothic" w:hAnsi="Century Gothic"/>
          <w:b/>
          <w:bCs/>
          <w:smallCaps/>
          <w:sz w:val="32"/>
          <w:szCs w:val="32"/>
        </w:rPr>
      </w:pPr>
      <w:r>
        <w:rPr>
          <w:rFonts w:ascii="Century Gothic" w:hAnsi="Century Gothic"/>
          <w:b/>
          <w:bCs/>
          <w:smallCaps/>
          <w:sz w:val="32"/>
          <w:szCs w:val="32"/>
        </w:rPr>
        <w:t>General Education Goals</w:t>
      </w:r>
    </w:p>
    <w:p w:rsidR="00810DD5" w:rsidRDefault="00810DD5" w:rsidP="00810DD5">
      <w:pPr>
        <w:ind w:left="-360" w:right="-732"/>
        <w:jc w:val="both"/>
        <w:rPr>
          <w:rFonts w:asciiTheme="minorHAnsi" w:hAnsiTheme="minorHAnsi" w:cstheme="minorHAnsi"/>
          <w:sz w:val="19"/>
          <w:szCs w:val="19"/>
        </w:rPr>
      </w:pPr>
    </w:p>
    <w:p w:rsidR="00810DD5" w:rsidRPr="00517E12" w:rsidRDefault="00810DD5" w:rsidP="00810DD5">
      <w:pPr>
        <w:ind w:left="-720" w:right="-732"/>
        <w:jc w:val="both"/>
        <w:rPr>
          <w:rFonts w:asciiTheme="minorHAnsi" w:hAnsiTheme="minorHAnsi" w:cstheme="minorHAnsi"/>
          <w:sz w:val="21"/>
          <w:szCs w:val="21"/>
        </w:rPr>
      </w:pPr>
      <w:r w:rsidRPr="00517E12">
        <w:rPr>
          <w:rFonts w:asciiTheme="minorHAnsi" w:hAnsiTheme="minorHAnsi" w:cstheme="minorHAnsi"/>
          <w:sz w:val="21"/>
          <w:szCs w:val="21"/>
        </w:rPr>
        <w:t xml:space="preserve">This course is part of the General Education Program at Missouri State, and as such, aims to offer what the university’s website identifies as “learning that educated persons will use throughout their lives through their many roles and communities.”  It fulfills the </w:t>
      </w:r>
      <w:r w:rsidR="00033082">
        <w:rPr>
          <w:rFonts w:asciiTheme="minorHAnsi" w:hAnsiTheme="minorHAnsi" w:cstheme="minorHAnsi"/>
          <w:sz w:val="21"/>
          <w:szCs w:val="21"/>
        </w:rPr>
        <w:t>Focus on the Arts portion of Part II</w:t>
      </w:r>
      <w:proofErr w:type="gramStart"/>
      <w:r w:rsidR="00033082">
        <w:rPr>
          <w:rFonts w:asciiTheme="minorHAnsi" w:hAnsiTheme="minorHAnsi" w:cstheme="minorHAnsi"/>
          <w:sz w:val="21"/>
          <w:szCs w:val="21"/>
        </w:rPr>
        <w:t>:A</w:t>
      </w:r>
      <w:proofErr w:type="gramEnd"/>
      <w:r w:rsidR="00033082">
        <w:rPr>
          <w:rFonts w:asciiTheme="minorHAnsi" w:hAnsiTheme="minorHAnsi" w:cstheme="minorHAnsi"/>
          <w:sz w:val="21"/>
          <w:szCs w:val="21"/>
        </w:rPr>
        <w:t xml:space="preserve"> (Breadth of Knowledge/Knowledge of Human Cultures) of the General Education curriculum.</w:t>
      </w:r>
      <w:r w:rsidRPr="00517E12">
        <w:rPr>
          <w:rFonts w:asciiTheme="minorHAnsi" w:hAnsiTheme="minorHAnsi" w:cstheme="minorHAnsi"/>
          <w:sz w:val="21"/>
          <w:szCs w:val="21"/>
        </w:rPr>
        <w:t xml:space="preserve"> As a result, the course is geared towards not only a broad understanding of how theatre has developed and changed over the course of 2500 years and a deeper understanding of the ever-changing relationship between theatre and society, but towards developing skills that will be useful beyond this </w:t>
      </w:r>
      <w:r w:rsidRPr="00033082">
        <w:rPr>
          <w:rFonts w:asciiTheme="minorHAnsi" w:hAnsiTheme="minorHAnsi" w:cstheme="minorHAnsi"/>
          <w:sz w:val="21"/>
          <w:szCs w:val="21"/>
        </w:rPr>
        <w:t xml:space="preserve">classroom: collaboration, imagination, critical interpretation and evaluation, understanding of varied perspectives, and the application of those skills to students’ lives.  For further information about the goals of general education at Missouri State, please visit: </w:t>
      </w:r>
      <w:hyperlink r:id="rId9" w:history="1">
        <w:r w:rsidR="00033082" w:rsidRPr="00033082">
          <w:rPr>
            <w:rStyle w:val="Hyperlink"/>
            <w:rFonts w:asciiTheme="minorHAnsi" w:hAnsiTheme="minorHAnsi"/>
            <w:sz w:val="21"/>
            <w:szCs w:val="21"/>
          </w:rPr>
          <w:t>http://www.missouristate.edu/generaleducation/</w:t>
        </w:r>
      </w:hyperlink>
      <w:r w:rsidR="00033082">
        <w:t xml:space="preserve"> </w:t>
      </w:r>
    </w:p>
    <w:p w:rsidR="00810DD5" w:rsidRPr="00517E12" w:rsidRDefault="00810DD5" w:rsidP="00810DD5">
      <w:pPr>
        <w:ind w:left="720"/>
        <w:rPr>
          <w:rFonts w:asciiTheme="minorHAnsi" w:hAnsiTheme="minorHAnsi" w:cstheme="minorHAnsi"/>
          <w:b/>
          <w:bCs/>
          <w:sz w:val="21"/>
          <w:szCs w:val="21"/>
        </w:rPr>
      </w:pPr>
    </w:p>
    <w:p w:rsidR="00033082" w:rsidRDefault="00B25BBE" w:rsidP="00033082">
      <w:pPr>
        <w:widowControl/>
        <w:jc w:val="center"/>
        <w:rPr>
          <w:rFonts w:asciiTheme="minorHAnsi" w:eastAsiaTheme="minorHAnsi" w:hAnsiTheme="minorHAnsi" w:cs="Calibri-Bold"/>
          <w:b/>
          <w:bCs/>
          <w:smallCaps/>
          <w:sz w:val="21"/>
          <w:szCs w:val="21"/>
        </w:rPr>
      </w:pPr>
      <w:r>
        <w:rPr>
          <w:rFonts w:asciiTheme="minorHAnsi" w:eastAsiaTheme="minorHAnsi" w:hAnsiTheme="minorHAnsi" w:cs="Calibri-Bold"/>
          <w:b/>
          <w:bCs/>
          <w:smallCaps/>
          <w:sz w:val="21"/>
          <w:szCs w:val="21"/>
        </w:rPr>
        <w:t>Definition</w:t>
      </w:r>
      <w:r w:rsidR="006E7FCD">
        <w:rPr>
          <w:rFonts w:asciiTheme="minorHAnsi" w:eastAsiaTheme="minorHAnsi" w:hAnsiTheme="minorHAnsi" w:cs="Calibri-Bold"/>
          <w:b/>
          <w:bCs/>
          <w:smallCaps/>
          <w:sz w:val="21"/>
          <w:szCs w:val="21"/>
        </w:rPr>
        <w:t>s</w:t>
      </w:r>
      <w:r>
        <w:rPr>
          <w:rFonts w:asciiTheme="minorHAnsi" w:eastAsiaTheme="minorHAnsi" w:hAnsiTheme="minorHAnsi" w:cs="Calibri-Bold"/>
          <w:b/>
          <w:bCs/>
          <w:smallCaps/>
          <w:sz w:val="21"/>
          <w:szCs w:val="21"/>
        </w:rPr>
        <w:t xml:space="preserve"> of </w:t>
      </w:r>
      <w:r w:rsidR="00033082" w:rsidRPr="00033082">
        <w:rPr>
          <w:rFonts w:asciiTheme="minorHAnsi" w:eastAsiaTheme="minorHAnsi" w:hAnsiTheme="minorHAnsi" w:cs="Calibri-Bold"/>
          <w:b/>
          <w:bCs/>
          <w:smallCaps/>
          <w:sz w:val="21"/>
          <w:szCs w:val="21"/>
        </w:rPr>
        <w:t>General Learning Goals with Specific Learning Outcomes</w:t>
      </w:r>
      <w:r>
        <w:rPr>
          <w:rFonts w:asciiTheme="minorHAnsi" w:eastAsiaTheme="minorHAnsi" w:hAnsiTheme="minorHAnsi" w:cs="Calibri-Bold"/>
          <w:b/>
          <w:bCs/>
          <w:smallCaps/>
          <w:sz w:val="21"/>
          <w:szCs w:val="21"/>
        </w:rPr>
        <w:t xml:space="preserve"> </w:t>
      </w:r>
      <w:r w:rsidR="006E7FCD">
        <w:rPr>
          <w:rFonts w:asciiTheme="minorHAnsi" w:eastAsiaTheme="minorHAnsi" w:hAnsiTheme="minorHAnsi" w:cs="Calibri-Bold"/>
          <w:b/>
          <w:bCs/>
          <w:smallCaps/>
          <w:sz w:val="21"/>
          <w:szCs w:val="21"/>
        </w:rPr>
        <w:t>Incorporated in this Course</w:t>
      </w:r>
    </w:p>
    <w:p w:rsidR="00F211AA" w:rsidRDefault="00B25BBE" w:rsidP="00F211AA">
      <w:pPr>
        <w:pStyle w:val="ListParagraph"/>
        <w:widowControl/>
        <w:numPr>
          <w:ilvl w:val="0"/>
          <w:numId w:val="15"/>
        </w:numPr>
        <w:jc w:val="both"/>
        <w:rPr>
          <w:rFonts w:asciiTheme="minorHAnsi" w:hAnsiTheme="minorHAnsi" w:cstheme="minorHAnsi"/>
          <w:sz w:val="21"/>
          <w:szCs w:val="21"/>
        </w:rPr>
      </w:pPr>
      <w:r>
        <w:rPr>
          <w:rFonts w:asciiTheme="minorHAnsi" w:hAnsiTheme="minorHAnsi" w:cstheme="minorHAnsi"/>
          <w:sz w:val="21"/>
          <w:szCs w:val="21"/>
        </w:rPr>
        <w:t>General Education Goal #7</w:t>
      </w:r>
      <w:r w:rsidR="00B05C15">
        <w:rPr>
          <w:rFonts w:asciiTheme="minorHAnsi" w:hAnsiTheme="minorHAnsi" w:cstheme="minorHAnsi"/>
          <w:sz w:val="21"/>
          <w:szCs w:val="21"/>
        </w:rPr>
        <w:t xml:space="preserve"> (GG7)</w:t>
      </w:r>
      <w:r>
        <w:rPr>
          <w:rFonts w:asciiTheme="minorHAnsi" w:hAnsiTheme="minorHAnsi" w:cstheme="minorHAnsi"/>
          <w:sz w:val="21"/>
          <w:szCs w:val="21"/>
        </w:rPr>
        <w:t xml:space="preserve">: Students will be able to understand the collaborative process and work collaboratively with others to solve </w:t>
      </w:r>
      <w:r w:rsidR="00F211AA">
        <w:rPr>
          <w:rFonts w:asciiTheme="minorHAnsi" w:hAnsiTheme="minorHAnsi" w:cstheme="minorHAnsi"/>
          <w:sz w:val="21"/>
          <w:szCs w:val="21"/>
        </w:rPr>
        <w:t>problems</w:t>
      </w:r>
      <w:r>
        <w:rPr>
          <w:rFonts w:asciiTheme="minorHAnsi" w:hAnsiTheme="minorHAnsi" w:cstheme="minorHAnsi"/>
          <w:sz w:val="21"/>
          <w:szCs w:val="21"/>
        </w:rPr>
        <w:t xml:space="preserve"> and ma</w:t>
      </w:r>
      <w:r w:rsidR="00F211AA">
        <w:rPr>
          <w:rFonts w:asciiTheme="minorHAnsi" w:hAnsiTheme="minorHAnsi" w:cstheme="minorHAnsi"/>
          <w:sz w:val="21"/>
          <w:szCs w:val="21"/>
        </w:rPr>
        <w:t>ke informed decisions</w:t>
      </w:r>
    </w:p>
    <w:p w:rsidR="00733C50" w:rsidRDefault="00F211AA">
      <w:pPr>
        <w:pStyle w:val="ListParagraph"/>
        <w:widowControl/>
        <w:numPr>
          <w:ilvl w:val="1"/>
          <w:numId w:val="16"/>
        </w:numPr>
        <w:jc w:val="both"/>
        <w:rPr>
          <w:rFonts w:asciiTheme="minorHAnsi" w:hAnsiTheme="minorHAnsi" w:cstheme="minorHAnsi"/>
          <w:sz w:val="21"/>
          <w:szCs w:val="21"/>
        </w:rPr>
      </w:pPr>
      <w:r>
        <w:rPr>
          <w:rFonts w:asciiTheme="minorHAnsi" w:hAnsiTheme="minorHAnsi" w:cstheme="minorHAnsi"/>
          <w:sz w:val="21"/>
          <w:szCs w:val="21"/>
        </w:rPr>
        <w:t>Demonstrate the understanding of the roles, skills, and behaviors required for effective teamwork and goal attainment.</w:t>
      </w:r>
    </w:p>
    <w:p w:rsidR="00733C50" w:rsidRDefault="00F211AA">
      <w:pPr>
        <w:pStyle w:val="ListParagraph"/>
        <w:widowControl/>
        <w:numPr>
          <w:ilvl w:val="1"/>
          <w:numId w:val="16"/>
        </w:numPr>
        <w:jc w:val="both"/>
        <w:rPr>
          <w:rFonts w:asciiTheme="minorHAnsi" w:hAnsiTheme="minorHAnsi" w:cstheme="minorHAnsi"/>
          <w:sz w:val="21"/>
          <w:szCs w:val="21"/>
        </w:rPr>
      </w:pPr>
      <w:r>
        <w:rPr>
          <w:rFonts w:asciiTheme="minorHAnsi" w:hAnsiTheme="minorHAnsi" w:cstheme="minorHAnsi"/>
          <w:sz w:val="21"/>
          <w:szCs w:val="21"/>
        </w:rPr>
        <w:t>Demonstrate values, knowledge, and skills, such as building upon the ideas of others and treating team members with respect, which support a collaborative culture.</w:t>
      </w:r>
    </w:p>
    <w:p w:rsidR="00733C50" w:rsidRDefault="00F211AA">
      <w:pPr>
        <w:pStyle w:val="ListParagraph"/>
        <w:widowControl/>
        <w:numPr>
          <w:ilvl w:val="1"/>
          <w:numId w:val="16"/>
        </w:numPr>
        <w:jc w:val="both"/>
        <w:rPr>
          <w:rFonts w:asciiTheme="minorHAnsi" w:hAnsiTheme="minorHAnsi" w:cstheme="minorHAnsi"/>
          <w:sz w:val="21"/>
          <w:szCs w:val="21"/>
        </w:rPr>
      </w:pPr>
      <w:r>
        <w:rPr>
          <w:rFonts w:asciiTheme="minorHAnsi" w:hAnsiTheme="minorHAnsi" w:cstheme="minorHAnsi"/>
          <w:sz w:val="21"/>
          <w:szCs w:val="21"/>
        </w:rPr>
        <w:t>Understand conflict and employ responses that strengthen collaboration; formulate productive responses to criticism and conflict.</w:t>
      </w:r>
    </w:p>
    <w:p w:rsidR="00733C50" w:rsidRDefault="00F211AA">
      <w:pPr>
        <w:pStyle w:val="ListParagraph"/>
        <w:widowControl/>
        <w:numPr>
          <w:ilvl w:val="1"/>
          <w:numId w:val="16"/>
        </w:numPr>
        <w:jc w:val="both"/>
        <w:rPr>
          <w:rFonts w:asciiTheme="minorHAnsi" w:hAnsiTheme="minorHAnsi" w:cstheme="minorHAnsi"/>
          <w:sz w:val="21"/>
          <w:szCs w:val="21"/>
        </w:rPr>
      </w:pPr>
      <w:r>
        <w:rPr>
          <w:rFonts w:asciiTheme="minorHAnsi" w:hAnsiTheme="minorHAnsi" w:cstheme="minorHAnsi"/>
          <w:sz w:val="21"/>
          <w:szCs w:val="21"/>
        </w:rPr>
        <w:t>Appraise alternative solutions or courses of action that build on the ideas of others.</w:t>
      </w:r>
    </w:p>
    <w:p w:rsidR="004B288C" w:rsidRDefault="004B288C" w:rsidP="004B288C">
      <w:pPr>
        <w:pStyle w:val="ListParagraph"/>
        <w:widowControl/>
        <w:ind w:left="1440"/>
        <w:jc w:val="both"/>
        <w:rPr>
          <w:rFonts w:asciiTheme="minorHAnsi" w:hAnsiTheme="minorHAnsi" w:cstheme="minorHAnsi"/>
          <w:sz w:val="21"/>
          <w:szCs w:val="21"/>
        </w:rPr>
      </w:pPr>
      <w:bookmarkStart w:id="0" w:name="_GoBack"/>
      <w:bookmarkEnd w:id="0"/>
    </w:p>
    <w:p w:rsidR="00F211AA" w:rsidRDefault="00F211AA" w:rsidP="00F211AA">
      <w:pPr>
        <w:pStyle w:val="ListParagraph"/>
        <w:widowControl/>
        <w:numPr>
          <w:ilvl w:val="0"/>
          <w:numId w:val="15"/>
        </w:numPr>
        <w:jc w:val="both"/>
        <w:rPr>
          <w:rFonts w:asciiTheme="minorHAnsi" w:hAnsiTheme="minorHAnsi" w:cstheme="minorHAnsi"/>
          <w:sz w:val="21"/>
          <w:szCs w:val="21"/>
        </w:rPr>
      </w:pPr>
      <w:r>
        <w:rPr>
          <w:rFonts w:asciiTheme="minorHAnsi" w:hAnsiTheme="minorHAnsi" w:cstheme="minorHAnsi"/>
          <w:sz w:val="21"/>
          <w:szCs w:val="21"/>
        </w:rPr>
        <w:t>General Goal #9</w:t>
      </w:r>
      <w:r w:rsidR="00B05C15">
        <w:rPr>
          <w:rFonts w:asciiTheme="minorHAnsi" w:hAnsiTheme="minorHAnsi" w:cstheme="minorHAnsi"/>
          <w:sz w:val="21"/>
          <w:szCs w:val="21"/>
        </w:rPr>
        <w:t xml:space="preserve"> (GG9)</w:t>
      </w:r>
      <w:r>
        <w:rPr>
          <w:rFonts w:asciiTheme="minorHAnsi" w:hAnsiTheme="minorHAnsi" w:cstheme="minorHAnsi"/>
          <w:sz w:val="21"/>
          <w:szCs w:val="21"/>
        </w:rPr>
        <w:t>: Students will cultivate their intellect, imagination, and creativity as they develop an understanding of how social, cultural, linguistic, artistic, religious, philosophical, and historical context have shaped the thoughts and actions of people worldwide.</w:t>
      </w:r>
    </w:p>
    <w:p w:rsidR="00733C50" w:rsidRDefault="006E7FCD">
      <w:pPr>
        <w:pStyle w:val="ListParagraph"/>
        <w:widowControl/>
        <w:numPr>
          <w:ilvl w:val="1"/>
          <w:numId w:val="17"/>
        </w:numPr>
        <w:jc w:val="both"/>
        <w:rPr>
          <w:rFonts w:asciiTheme="minorHAnsi" w:hAnsiTheme="minorHAnsi" w:cstheme="minorHAnsi"/>
          <w:sz w:val="21"/>
          <w:szCs w:val="21"/>
        </w:rPr>
      </w:pPr>
      <w:r>
        <w:rPr>
          <w:rFonts w:asciiTheme="minorHAnsi" w:hAnsiTheme="minorHAnsi" w:cstheme="minorHAnsi"/>
          <w:sz w:val="21"/>
          <w:szCs w:val="21"/>
        </w:rPr>
        <w:t>Understand how various forms of written, oral, musical, visual, and bodily expression contribute to human knowledge and experience.</w:t>
      </w:r>
    </w:p>
    <w:p w:rsidR="00733C50" w:rsidRDefault="006E7FCD">
      <w:pPr>
        <w:pStyle w:val="ListParagraph"/>
        <w:widowControl/>
        <w:numPr>
          <w:ilvl w:val="1"/>
          <w:numId w:val="17"/>
        </w:numPr>
        <w:jc w:val="both"/>
        <w:rPr>
          <w:rFonts w:asciiTheme="minorHAnsi" w:hAnsiTheme="minorHAnsi" w:cstheme="minorHAnsi"/>
          <w:sz w:val="21"/>
          <w:szCs w:val="21"/>
        </w:rPr>
      </w:pPr>
      <w:r>
        <w:rPr>
          <w:rFonts w:asciiTheme="minorHAnsi" w:hAnsiTheme="minorHAnsi" w:cstheme="minorHAnsi"/>
          <w:sz w:val="21"/>
          <w:szCs w:val="21"/>
        </w:rPr>
        <w:t>Utilize knowledge of various critical and theoretical frameworks to analyze and respond to works in humanities and the arts.</w:t>
      </w:r>
    </w:p>
    <w:p w:rsidR="00733C50" w:rsidRDefault="006E7FCD">
      <w:pPr>
        <w:pStyle w:val="ListParagraph"/>
        <w:widowControl/>
        <w:numPr>
          <w:ilvl w:val="1"/>
          <w:numId w:val="17"/>
        </w:numPr>
        <w:jc w:val="both"/>
        <w:rPr>
          <w:rFonts w:asciiTheme="minorHAnsi" w:hAnsiTheme="minorHAnsi" w:cstheme="minorHAnsi"/>
          <w:sz w:val="21"/>
          <w:szCs w:val="21"/>
        </w:rPr>
      </w:pPr>
      <w:r>
        <w:rPr>
          <w:rFonts w:asciiTheme="minorHAnsi" w:hAnsiTheme="minorHAnsi" w:cstheme="minorHAnsi"/>
          <w:sz w:val="21"/>
          <w:szCs w:val="21"/>
        </w:rPr>
        <w:t>Develop creative capabilities.</w:t>
      </w:r>
    </w:p>
    <w:p w:rsidR="00033082" w:rsidRDefault="00033082">
      <w:pPr>
        <w:widowControl/>
        <w:autoSpaceDE/>
        <w:autoSpaceDN/>
        <w:adjustRightInd/>
        <w:spacing w:after="200" w:line="276" w:lineRule="auto"/>
        <w:rPr>
          <w:rFonts w:ascii="Century Gothic" w:hAnsi="Century Gothic"/>
          <w:b/>
          <w:bCs/>
          <w:smallCaps/>
          <w:sz w:val="32"/>
          <w:szCs w:val="32"/>
        </w:rPr>
      </w:pPr>
      <w:r>
        <w:rPr>
          <w:rFonts w:ascii="Century Gothic" w:hAnsi="Century Gothic"/>
          <w:b/>
          <w:bCs/>
          <w:smallCaps/>
          <w:sz w:val="32"/>
          <w:szCs w:val="32"/>
        </w:rPr>
        <w:br w:type="page"/>
      </w:r>
    </w:p>
    <w:p w:rsidR="000303E9" w:rsidRPr="000303E9" w:rsidRDefault="000303E9" w:rsidP="00810DD5">
      <w:pPr>
        <w:widowControl/>
        <w:autoSpaceDE/>
        <w:autoSpaceDN/>
        <w:adjustRightInd/>
        <w:spacing w:after="200" w:line="276" w:lineRule="auto"/>
        <w:jc w:val="center"/>
        <w:rPr>
          <w:rFonts w:ascii="Century Gothic" w:hAnsi="Century Gothic"/>
          <w:b/>
          <w:bCs/>
          <w:smallCaps/>
          <w:sz w:val="32"/>
          <w:szCs w:val="32"/>
        </w:rPr>
      </w:pPr>
      <w:r w:rsidRPr="000303E9">
        <w:rPr>
          <w:rFonts w:ascii="Century Gothic" w:hAnsi="Century Gothic"/>
          <w:b/>
          <w:bCs/>
          <w:smallCaps/>
          <w:sz w:val="32"/>
          <w:szCs w:val="32"/>
        </w:rPr>
        <w:t>Policy Statements</w:t>
      </w:r>
    </w:p>
    <w:p w:rsidR="003A111C" w:rsidRPr="000303E9" w:rsidRDefault="000F24C3" w:rsidP="000303E9">
      <w:pPr>
        <w:pStyle w:val="Level1"/>
        <w:tabs>
          <w:tab w:val="left" w:pos="-1440"/>
        </w:tabs>
        <w:ind w:left="-360" w:right="-732" w:hanging="360"/>
        <w:jc w:val="both"/>
        <w:rPr>
          <w:rFonts w:asciiTheme="minorHAnsi" w:hAnsiTheme="minorHAnsi" w:cstheme="minorHAnsi"/>
          <w:b/>
          <w:bCs/>
          <w:szCs w:val="20"/>
        </w:rPr>
      </w:pPr>
      <w:r w:rsidRPr="000F24C3">
        <w:rPr>
          <w:rFonts w:asciiTheme="minorHAnsi" w:hAnsiTheme="minorHAnsi" w:cstheme="minorHAnsi"/>
          <w:b/>
          <w:smallCaps/>
          <w:sz w:val="22"/>
          <w:szCs w:val="20"/>
        </w:rPr>
        <w:t>Dropping A Class:</w:t>
      </w:r>
      <w:r w:rsidR="00651AE9" w:rsidRPr="000303E9">
        <w:rPr>
          <w:rFonts w:asciiTheme="minorHAnsi" w:hAnsiTheme="minorHAnsi" w:cstheme="minorHAnsi"/>
          <w:b/>
          <w:szCs w:val="20"/>
        </w:rPr>
        <w:t xml:space="preserve"> </w:t>
      </w:r>
      <w:r w:rsidR="00651AE9" w:rsidRPr="000303E9">
        <w:rPr>
          <w:rFonts w:asciiTheme="minorHAnsi" w:hAnsiTheme="minorHAnsi" w:cstheme="minorHAnsi"/>
          <w:szCs w:val="20"/>
        </w:rPr>
        <w:t>You are responsible for knowing Missouri State’s procedures for dropping a class.  If you stop attending but fail to follow the university’s procedure for dropping a class, you are liable for any penalties (including a failing grade</w:t>
      </w:r>
      <w:proofErr w:type="gramStart"/>
      <w:r w:rsidR="00651AE9" w:rsidRPr="000303E9">
        <w:rPr>
          <w:rFonts w:asciiTheme="minorHAnsi" w:hAnsiTheme="minorHAnsi" w:cstheme="minorHAnsi"/>
          <w:szCs w:val="20"/>
        </w:rPr>
        <w:t>) which</w:t>
      </w:r>
      <w:proofErr w:type="gramEnd"/>
      <w:r w:rsidR="00651AE9" w:rsidRPr="000303E9">
        <w:rPr>
          <w:rFonts w:asciiTheme="minorHAnsi" w:hAnsiTheme="minorHAnsi" w:cstheme="minorHAnsi"/>
          <w:szCs w:val="20"/>
        </w:rPr>
        <w:t xml:space="preserve"> may follow.  To drop a class any</w:t>
      </w:r>
      <w:r w:rsidR="00560404" w:rsidRPr="000303E9">
        <w:rPr>
          <w:rFonts w:asciiTheme="minorHAnsi" w:hAnsiTheme="minorHAnsi" w:cstheme="minorHAnsi"/>
          <w:szCs w:val="20"/>
        </w:rPr>
        <w:t xml:space="preserve"> </w:t>
      </w:r>
      <w:r w:rsidR="00651AE9" w:rsidRPr="000303E9">
        <w:rPr>
          <w:rFonts w:asciiTheme="minorHAnsi" w:hAnsiTheme="minorHAnsi" w:cstheme="minorHAnsi"/>
          <w:szCs w:val="20"/>
        </w:rPr>
        <w:t>time after the first week, you must turn in a drop slip at an authorized registration center. You do not need any signatures on the drop slip.</w:t>
      </w:r>
      <w:r w:rsidR="00560404" w:rsidRPr="000303E9">
        <w:rPr>
          <w:rFonts w:asciiTheme="minorHAnsi" w:hAnsiTheme="minorHAnsi" w:cstheme="minorHAnsi"/>
          <w:szCs w:val="20"/>
        </w:rPr>
        <w:t xml:space="preserve"> Visit </w:t>
      </w:r>
      <w:hyperlink r:id="rId10" w:history="1">
        <w:r w:rsidR="00560404" w:rsidRPr="000303E9">
          <w:rPr>
            <w:rStyle w:val="Hyperlink"/>
            <w:rFonts w:asciiTheme="minorHAnsi" w:hAnsiTheme="minorHAnsi" w:cstheme="minorHAnsi"/>
            <w:szCs w:val="20"/>
          </w:rPr>
          <w:t>http://www.missouristate.edu/registrar/catalog/chnsched.html</w:t>
        </w:r>
      </w:hyperlink>
      <w:r w:rsidR="00560404" w:rsidRPr="000303E9">
        <w:rPr>
          <w:rFonts w:asciiTheme="minorHAnsi" w:hAnsiTheme="minorHAnsi" w:cstheme="minorHAnsi"/>
          <w:szCs w:val="20"/>
        </w:rPr>
        <w:t xml:space="preserve"> for details.</w:t>
      </w:r>
    </w:p>
    <w:p w:rsidR="000303E9" w:rsidRDefault="000303E9" w:rsidP="000303E9">
      <w:pPr>
        <w:spacing w:line="120" w:lineRule="auto"/>
        <w:ind w:left="-720" w:right="-734"/>
        <w:jc w:val="both"/>
        <w:rPr>
          <w:rFonts w:asciiTheme="minorHAnsi" w:hAnsiTheme="minorHAnsi"/>
          <w:b/>
          <w:bCs/>
          <w:szCs w:val="20"/>
        </w:rPr>
      </w:pPr>
    </w:p>
    <w:p w:rsidR="007011C6" w:rsidRDefault="00FE6843" w:rsidP="00FE6843">
      <w:pPr>
        <w:ind w:left="-360" w:right="-734" w:hanging="360"/>
        <w:jc w:val="both"/>
        <w:rPr>
          <w:rFonts w:asciiTheme="minorHAnsi" w:hAnsiTheme="minorHAnsi" w:cstheme="minorHAnsi"/>
          <w:szCs w:val="20"/>
        </w:rPr>
      </w:pPr>
      <w:r w:rsidRPr="00FE6843">
        <w:rPr>
          <w:rFonts w:asciiTheme="minorHAnsi" w:hAnsiTheme="minorHAnsi" w:cstheme="minorHAnsi"/>
          <w:b/>
          <w:smallCaps/>
          <w:sz w:val="22"/>
          <w:szCs w:val="22"/>
        </w:rPr>
        <w:t>Academic Integrity:</w:t>
      </w:r>
      <w:r w:rsidRPr="00FE6843">
        <w:rPr>
          <w:rFonts w:asciiTheme="minorHAnsi" w:hAnsiTheme="minorHAnsi" w:cstheme="minorHAnsi"/>
          <w:b/>
          <w:smallCaps/>
          <w:szCs w:val="20"/>
        </w:rPr>
        <w:t xml:space="preserve"> </w:t>
      </w:r>
      <w:r w:rsidRPr="00FE6843">
        <w:rPr>
          <w:rFonts w:asciiTheme="minorHAnsi" w:hAnsiTheme="minorHAnsi" w:cstheme="minorHAnsi"/>
          <w:szCs w:val="20"/>
        </w:rPr>
        <w:t>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and also available at the Reserves Desk in Meyer Library.  Any student participating in any form of academic dishonesty will be subject to sanctions</w:t>
      </w:r>
      <w:r>
        <w:rPr>
          <w:rFonts w:asciiTheme="minorHAnsi" w:hAnsiTheme="minorHAnsi" w:cstheme="minorHAnsi"/>
          <w:szCs w:val="20"/>
        </w:rPr>
        <w:t xml:space="preserve"> as described in this policy.</w:t>
      </w:r>
    </w:p>
    <w:p w:rsidR="00FE6843" w:rsidRPr="00FE6843" w:rsidRDefault="00FE6843" w:rsidP="00FE6843">
      <w:pPr>
        <w:spacing w:line="120" w:lineRule="auto"/>
        <w:ind w:left="-360" w:right="-734" w:hanging="360"/>
        <w:jc w:val="both"/>
        <w:rPr>
          <w:rFonts w:asciiTheme="minorHAnsi" w:hAnsiTheme="minorHAnsi"/>
          <w:bCs/>
          <w:szCs w:val="20"/>
        </w:rPr>
      </w:pPr>
    </w:p>
    <w:p w:rsidR="00651AE9" w:rsidRPr="000303E9" w:rsidRDefault="000F24C3" w:rsidP="000303E9">
      <w:pPr>
        <w:ind w:left="-360" w:right="-732" w:hanging="360"/>
        <w:jc w:val="both"/>
        <w:rPr>
          <w:rFonts w:asciiTheme="minorHAnsi" w:hAnsiTheme="minorHAnsi"/>
          <w:szCs w:val="20"/>
        </w:rPr>
      </w:pPr>
      <w:r w:rsidRPr="000F24C3">
        <w:rPr>
          <w:rFonts w:asciiTheme="minorHAnsi" w:hAnsiTheme="minorHAnsi" w:cstheme="minorHAnsi"/>
          <w:b/>
          <w:smallCaps/>
          <w:sz w:val="22"/>
          <w:szCs w:val="20"/>
        </w:rPr>
        <w:t>Nondiscrimination</w:t>
      </w:r>
      <w:r w:rsidR="00651AE9" w:rsidRPr="000F24C3">
        <w:rPr>
          <w:rFonts w:asciiTheme="minorHAnsi" w:hAnsiTheme="minorHAnsi" w:cstheme="minorHAnsi"/>
          <w:b/>
          <w:smallCaps/>
          <w:sz w:val="22"/>
          <w:szCs w:val="20"/>
        </w:rPr>
        <w:t>:</w:t>
      </w:r>
      <w:r w:rsidR="00651AE9" w:rsidRPr="000303E9">
        <w:rPr>
          <w:rFonts w:asciiTheme="minorHAnsi" w:hAnsiTheme="minorHAnsi"/>
          <w:szCs w:val="20"/>
        </w:rPr>
        <w:t xml:space="preserve"> </w:t>
      </w:r>
      <w:r w:rsidR="00FE6843" w:rsidRPr="00FE6843">
        <w:rPr>
          <w:rFonts w:asciiTheme="minorHAnsi" w:hAnsiTheme="minorHAnsi"/>
          <w:szCs w:val="20"/>
        </w:rPr>
        <w:t>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w:t>
      </w:r>
      <w:r w:rsidR="00FE6843">
        <w:rPr>
          <w:rFonts w:asciiTheme="minorHAnsi" w:hAnsiTheme="minorHAnsi"/>
          <w:szCs w:val="20"/>
        </w:rPr>
        <w:t xml:space="preserve">t </w:t>
      </w:r>
      <w:hyperlink r:id="rId11" w:history="1">
        <w:r w:rsidR="00FE6843" w:rsidRPr="00492A06">
          <w:rPr>
            <w:rStyle w:val="Hyperlink"/>
            <w:rFonts w:asciiTheme="minorHAnsi" w:hAnsiTheme="minorHAnsi"/>
            <w:szCs w:val="20"/>
          </w:rPr>
          <w:t>www.missouristate.edu/equity/</w:t>
        </w:r>
      </w:hyperlink>
      <w:r w:rsidR="00FE6843">
        <w:rPr>
          <w:rFonts w:asciiTheme="minorHAnsi" w:hAnsiTheme="minorHAnsi"/>
          <w:szCs w:val="20"/>
        </w:rPr>
        <w:t xml:space="preserve"> </w:t>
      </w:r>
    </w:p>
    <w:p w:rsidR="00651AE9" w:rsidRPr="000303E9" w:rsidRDefault="00651AE9" w:rsidP="000303E9">
      <w:pPr>
        <w:spacing w:line="120" w:lineRule="auto"/>
        <w:ind w:left="-720" w:right="-732"/>
        <w:jc w:val="both"/>
        <w:rPr>
          <w:rFonts w:asciiTheme="minorHAnsi" w:hAnsiTheme="minorHAnsi"/>
          <w:b/>
          <w:bCs/>
          <w:szCs w:val="20"/>
        </w:rPr>
      </w:pPr>
    </w:p>
    <w:p w:rsidR="00FE6843" w:rsidRDefault="000F24C3" w:rsidP="00FE6843">
      <w:pPr>
        <w:ind w:left="-360" w:right="-732" w:hanging="360"/>
        <w:jc w:val="both"/>
        <w:rPr>
          <w:rFonts w:asciiTheme="minorHAnsi" w:hAnsiTheme="minorHAnsi"/>
          <w:szCs w:val="20"/>
        </w:rPr>
      </w:pPr>
      <w:r w:rsidRPr="000F24C3">
        <w:rPr>
          <w:rFonts w:asciiTheme="minorHAnsi" w:hAnsiTheme="minorHAnsi" w:cstheme="minorHAnsi"/>
          <w:b/>
          <w:smallCaps/>
          <w:sz w:val="22"/>
          <w:szCs w:val="20"/>
        </w:rPr>
        <w:t xml:space="preserve">Disability </w:t>
      </w:r>
      <w:r w:rsidR="00FE6843" w:rsidRPr="000F24C3">
        <w:rPr>
          <w:rFonts w:asciiTheme="minorHAnsi" w:hAnsiTheme="minorHAnsi" w:cstheme="minorHAnsi"/>
          <w:b/>
          <w:smallCaps/>
          <w:sz w:val="22"/>
          <w:szCs w:val="20"/>
        </w:rPr>
        <w:t>Accommodation</w:t>
      </w:r>
      <w:r w:rsidRPr="000F24C3">
        <w:rPr>
          <w:rFonts w:asciiTheme="minorHAnsi" w:hAnsiTheme="minorHAnsi" w:cstheme="minorHAnsi"/>
          <w:b/>
          <w:smallCaps/>
          <w:sz w:val="22"/>
          <w:szCs w:val="20"/>
        </w:rPr>
        <w:t>:</w:t>
      </w:r>
      <w:r w:rsidR="00651AE9" w:rsidRPr="000303E9">
        <w:rPr>
          <w:rFonts w:asciiTheme="minorHAnsi" w:hAnsiTheme="minorHAnsi"/>
          <w:szCs w:val="20"/>
        </w:rPr>
        <w:t xml:space="preserve"> </w:t>
      </w:r>
      <w:r w:rsidR="00FE6843" w:rsidRPr="00FE6843">
        <w:rPr>
          <w:rFonts w:asciiTheme="minorHAnsi" w:hAnsiTheme="minorHAnsi"/>
          <w:szCs w:val="20"/>
        </w:rPr>
        <w:t xml:space="preserve">To request academic accommodations for a disability, contact the Director of the Disability Resource Center, Plaster Student Union, Suite 405, (417) 836-4192 or (417) 836-6792 (TTY), </w:t>
      </w:r>
      <w:hyperlink r:id="rId12" w:history="1">
        <w:r w:rsidR="00FE6843" w:rsidRPr="00FE6843">
          <w:rPr>
            <w:rStyle w:val="Hyperlink"/>
            <w:rFonts w:asciiTheme="minorHAnsi" w:hAnsiTheme="minorHAnsi"/>
            <w:szCs w:val="20"/>
          </w:rPr>
          <w:t>www.missouristate.edu/disability</w:t>
        </w:r>
      </w:hyperlink>
      <w:r w:rsidR="00FE6843" w:rsidRPr="00FE6843">
        <w:rPr>
          <w:rFonts w:asciiTheme="minorHAnsi" w:hAnsiTheme="minorHAnsi"/>
          <w:szCs w:val="20"/>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3" w:history="1">
        <w:r w:rsidR="00FE6843" w:rsidRPr="00FE6843">
          <w:rPr>
            <w:rStyle w:val="Hyperlink"/>
            <w:rFonts w:asciiTheme="minorHAnsi" w:hAnsiTheme="minorHAnsi"/>
            <w:szCs w:val="20"/>
          </w:rPr>
          <w:t>http://psychology.missouristate.edu/ldc</w:t>
        </w:r>
      </w:hyperlink>
      <w:r w:rsidR="00FE6843" w:rsidRPr="00FE6843">
        <w:rPr>
          <w:rFonts w:asciiTheme="minorHAnsi" w:hAnsiTheme="minorHAnsi"/>
          <w:szCs w:val="20"/>
        </w:rPr>
        <w:t>.</w:t>
      </w:r>
    </w:p>
    <w:p w:rsidR="00FE6843" w:rsidRDefault="00FE6843" w:rsidP="00FE6843">
      <w:pPr>
        <w:spacing w:line="120" w:lineRule="auto"/>
        <w:ind w:left="-360" w:right="-734" w:hanging="360"/>
        <w:jc w:val="both"/>
        <w:rPr>
          <w:rFonts w:asciiTheme="minorHAnsi" w:hAnsiTheme="minorHAnsi" w:cstheme="minorHAnsi"/>
          <w:smallCaps/>
          <w:sz w:val="22"/>
          <w:szCs w:val="20"/>
        </w:rPr>
      </w:pPr>
    </w:p>
    <w:p w:rsidR="003A111C" w:rsidRPr="00FE6843" w:rsidRDefault="000F24C3" w:rsidP="00FE6843">
      <w:pPr>
        <w:ind w:left="-360" w:right="-732" w:hanging="360"/>
        <w:jc w:val="both"/>
        <w:rPr>
          <w:rFonts w:asciiTheme="minorHAnsi" w:hAnsiTheme="minorHAnsi"/>
          <w:szCs w:val="20"/>
        </w:rPr>
      </w:pPr>
      <w:r w:rsidRPr="00FE6843">
        <w:rPr>
          <w:rFonts w:asciiTheme="minorHAnsi" w:hAnsiTheme="minorHAnsi" w:cstheme="minorHAnsi"/>
          <w:b/>
          <w:smallCaps/>
          <w:sz w:val="22"/>
          <w:szCs w:val="20"/>
        </w:rPr>
        <w:t>Emergency Response:</w:t>
      </w:r>
      <w:r w:rsidR="003A111C" w:rsidRPr="000303E9">
        <w:rPr>
          <w:rFonts w:asciiTheme="minorHAnsi" w:hAnsiTheme="minorHAnsi"/>
          <w:szCs w:val="20"/>
        </w:rPr>
        <w:t xml:space="preserve"> </w:t>
      </w:r>
      <w:r w:rsidR="00FE6843" w:rsidRPr="00FE6843">
        <w:rPr>
          <w:rFonts w:asciiTheme="minorHAnsi" w:hAnsiTheme="minorHAnsi"/>
          <w:szCs w:val="20"/>
        </w:rP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r w:rsidR="00FE6843">
        <w:rPr>
          <w:rFonts w:asciiTheme="minorHAnsi" w:hAnsiTheme="minorHAnsi"/>
          <w:b/>
          <w:szCs w:val="20"/>
        </w:rPr>
        <w:t xml:space="preserve"> </w:t>
      </w:r>
      <w:r w:rsidR="00FE6843" w:rsidRPr="00FE6843">
        <w:rPr>
          <w:rFonts w:asciiTheme="minorHAnsi" w:hAnsiTheme="minorHAnsi"/>
          <w:szCs w:val="20"/>
        </w:rPr>
        <w:t xml:space="preserve">For additional information students should contact the Office of Disability Services, 836-4192 (PSU 405), or Larry Combs, Interim Assistant Director of Public Safety and Transportation at 836-6576. For further information on Missouri State University’s Emergency Response Plan, please refer to the following web site: </w:t>
      </w:r>
      <w:hyperlink r:id="rId14" w:history="1">
        <w:r w:rsidR="00FE6843" w:rsidRPr="00492A06">
          <w:rPr>
            <w:rStyle w:val="Hyperlink"/>
            <w:rFonts w:asciiTheme="minorHAnsi" w:hAnsiTheme="minorHAnsi"/>
            <w:szCs w:val="20"/>
          </w:rPr>
          <w:t>http://www.missouristate.edu/safetran/erp.htm</w:t>
        </w:r>
      </w:hyperlink>
      <w:r w:rsidR="00FE6843">
        <w:rPr>
          <w:rFonts w:asciiTheme="minorHAnsi" w:hAnsiTheme="minorHAnsi"/>
          <w:szCs w:val="20"/>
        </w:rPr>
        <w:t xml:space="preserve">. </w:t>
      </w:r>
    </w:p>
    <w:p w:rsidR="00651AE9" w:rsidRPr="000303E9" w:rsidRDefault="00651AE9" w:rsidP="000303E9">
      <w:pPr>
        <w:spacing w:line="120" w:lineRule="auto"/>
        <w:ind w:left="-720" w:right="-732"/>
        <w:jc w:val="both"/>
        <w:rPr>
          <w:rFonts w:asciiTheme="minorHAnsi" w:hAnsiTheme="minorHAnsi"/>
          <w:b/>
          <w:bCs/>
          <w:szCs w:val="20"/>
        </w:rPr>
      </w:pPr>
    </w:p>
    <w:p w:rsidR="00651AE9" w:rsidRPr="000303E9" w:rsidRDefault="000F24C3" w:rsidP="000303E9">
      <w:pPr>
        <w:ind w:left="-360" w:right="-732" w:hanging="360"/>
        <w:jc w:val="both"/>
        <w:rPr>
          <w:rFonts w:asciiTheme="minorHAnsi" w:hAnsiTheme="minorHAnsi"/>
          <w:szCs w:val="20"/>
        </w:rPr>
      </w:pPr>
      <w:r w:rsidRPr="000F24C3">
        <w:rPr>
          <w:rFonts w:asciiTheme="minorHAnsi" w:hAnsiTheme="minorHAnsi" w:cstheme="minorHAnsi"/>
          <w:b/>
          <w:smallCaps/>
          <w:sz w:val="22"/>
          <w:szCs w:val="20"/>
        </w:rPr>
        <w:t>Cell Phone Policy:</w:t>
      </w:r>
      <w:r w:rsidR="00651AE9" w:rsidRPr="000303E9">
        <w:rPr>
          <w:rFonts w:asciiTheme="minorHAnsi" w:hAnsiTheme="minorHAnsi"/>
          <w:szCs w:val="20"/>
        </w:rPr>
        <w:t xml:space="preserve"> As a member of the learning community, each student has a responsibility to other students who are members of the community.  When cell phones or pagers ring and students respond in class or leave class to respond, it disrupts the class.  Therefore, the </w:t>
      </w:r>
      <w:hyperlink r:id="rId15" w:history="1">
        <w:r w:rsidR="00651AE9" w:rsidRPr="000303E9">
          <w:rPr>
            <w:rStyle w:val="Hyperlink"/>
            <w:rFonts w:asciiTheme="minorHAnsi" w:hAnsiTheme="minorHAnsi"/>
            <w:szCs w:val="20"/>
          </w:rPr>
          <w:t>Office of the Provost</w:t>
        </w:r>
      </w:hyperlink>
      <w:r w:rsidR="00651AE9" w:rsidRPr="000303E9">
        <w:rPr>
          <w:rFonts w:asciiTheme="minorHAnsi" w:hAnsiTheme="minorHAnsi"/>
          <w:szCs w:val="20"/>
        </w:rPr>
        <w:t xml:space="preserve"> prohibits the use by students of cell phones, pagers, </w:t>
      </w:r>
      <w:proofErr w:type="spellStart"/>
      <w:r w:rsidR="00651AE9" w:rsidRPr="000303E9">
        <w:rPr>
          <w:rFonts w:asciiTheme="minorHAnsi" w:hAnsiTheme="minorHAnsi"/>
          <w:szCs w:val="20"/>
        </w:rPr>
        <w:t>PDAs</w:t>
      </w:r>
      <w:proofErr w:type="spellEnd"/>
      <w:r w:rsidR="00651AE9" w:rsidRPr="000303E9">
        <w:rPr>
          <w:rFonts w:asciiTheme="minorHAnsi" w:hAnsiTheme="minorHAnsi"/>
          <w:szCs w:val="20"/>
        </w:rPr>
        <w:t>,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5722B2" w:rsidRPr="000303E9" w:rsidRDefault="005722B2" w:rsidP="000303E9">
      <w:pPr>
        <w:spacing w:line="120" w:lineRule="auto"/>
        <w:ind w:left="-720" w:right="-732"/>
        <w:jc w:val="both"/>
        <w:rPr>
          <w:rFonts w:asciiTheme="minorHAnsi" w:hAnsiTheme="minorHAnsi"/>
          <w:szCs w:val="20"/>
        </w:rPr>
      </w:pPr>
    </w:p>
    <w:p w:rsidR="005722B2" w:rsidRPr="00FE6843" w:rsidRDefault="000F24C3" w:rsidP="000303E9">
      <w:pPr>
        <w:ind w:left="-360" w:right="-732" w:hanging="360"/>
        <w:jc w:val="both"/>
        <w:rPr>
          <w:rFonts w:asciiTheme="minorHAnsi" w:hAnsiTheme="minorHAnsi"/>
          <w:szCs w:val="20"/>
        </w:rPr>
      </w:pPr>
      <w:r w:rsidRPr="00EA2469">
        <w:rPr>
          <w:rFonts w:asciiTheme="minorHAnsi" w:hAnsiTheme="minorHAnsi"/>
          <w:b/>
          <w:smallCaps/>
          <w:sz w:val="22"/>
          <w:szCs w:val="20"/>
        </w:rPr>
        <w:t>Late Work Policy:</w:t>
      </w:r>
      <w:r w:rsidR="005722B2" w:rsidRPr="000303E9">
        <w:rPr>
          <w:rFonts w:asciiTheme="minorHAnsi" w:hAnsiTheme="minorHAnsi"/>
          <w:b/>
          <w:szCs w:val="20"/>
        </w:rPr>
        <w:t xml:space="preserve"> </w:t>
      </w:r>
      <w:r w:rsidR="00FE6843" w:rsidRPr="00FE6843">
        <w:rPr>
          <w:rFonts w:asciiTheme="minorHAnsi" w:hAnsiTheme="minorHAnsi"/>
          <w:szCs w:val="20"/>
        </w:rPr>
        <w:t>No assignment will be accepted late. This includes but is not limited to written assignments, group or solo projects, quizzes, and exams. Exceptions may be granted at the instructor’s discretion in unique/extraordinary circumstances; however, it is the responsibility of the student to contact the instructor immediately following an extraordinary event to make acceptable accommodations. In the case of university/college/department events or other personal events (i.e. wedding, graduation, etc.</w:t>
      </w:r>
      <w:proofErr w:type="gramStart"/>
      <w:r w:rsidR="00FE6843" w:rsidRPr="00FE6843">
        <w:rPr>
          <w:rFonts w:asciiTheme="minorHAnsi" w:hAnsiTheme="minorHAnsi"/>
          <w:szCs w:val="20"/>
        </w:rPr>
        <w:t>) which</w:t>
      </w:r>
      <w:proofErr w:type="gramEnd"/>
      <w:r w:rsidR="00FE6843" w:rsidRPr="00FE6843">
        <w:rPr>
          <w:rFonts w:asciiTheme="minorHAnsi" w:hAnsiTheme="minorHAnsi"/>
          <w:szCs w:val="20"/>
        </w:rPr>
        <w:t xml:space="preserve"> are known of in advance, it is the responsibility of the student to arrange a time for the assignment to be completed/turned in early.</w:t>
      </w:r>
    </w:p>
    <w:p w:rsidR="005722B2" w:rsidRPr="000303E9" w:rsidRDefault="005722B2" w:rsidP="000303E9">
      <w:pPr>
        <w:spacing w:line="120" w:lineRule="auto"/>
        <w:ind w:left="-720" w:right="-732"/>
        <w:jc w:val="both"/>
        <w:rPr>
          <w:rFonts w:asciiTheme="minorHAnsi" w:hAnsiTheme="minorHAnsi"/>
          <w:b/>
          <w:bCs/>
          <w:szCs w:val="20"/>
        </w:rPr>
      </w:pPr>
    </w:p>
    <w:p w:rsidR="00EA2469" w:rsidRDefault="000F24C3" w:rsidP="00EA2469">
      <w:pPr>
        <w:ind w:left="-360" w:right="-732" w:hanging="360"/>
        <w:jc w:val="both"/>
        <w:rPr>
          <w:rFonts w:asciiTheme="minorHAnsi" w:hAnsiTheme="minorHAnsi"/>
          <w:szCs w:val="20"/>
        </w:rPr>
      </w:pPr>
      <w:r w:rsidRPr="00EA2469">
        <w:rPr>
          <w:rFonts w:asciiTheme="minorHAnsi" w:hAnsiTheme="minorHAnsi"/>
          <w:b/>
          <w:smallCaps/>
          <w:sz w:val="22"/>
          <w:szCs w:val="20"/>
        </w:rPr>
        <w:t>Attendance</w:t>
      </w:r>
      <w:r w:rsidR="005722B2" w:rsidRPr="00EA2469">
        <w:rPr>
          <w:rFonts w:asciiTheme="minorHAnsi" w:hAnsiTheme="minorHAnsi"/>
          <w:b/>
          <w:smallCaps/>
          <w:sz w:val="22"/>
          <w:szCs w:val="20"/>
        </w:rPr>
        <w:t>:</w:t>
      </w:r>
      <w:r w:rsidR="005722B2" w:rsidRPr="000303E9">
        <w:rPr>
          <w:rFonts w:asciiTheme="minorHAnsi" w:hAnsiTheme="minorHAnsi"/>
          <w:szCs w:val="20"/>
        </w:rPr>
        <w:t xml:space="preserve"> </w:t>
      </w:r>
      <w:r w:rsidR="00EA2469">
        <w:rPr>
          <w:rFonts w:asciiTheme="minorHAnsi" w:hAnsiTheme="minorHAnsi"/>
          <w:szCs w:val="20"/>
        </w:rPr>
        <w:t xml:space="preserve">There is no formal attendance policy for this class; however, missing a class will not excuse you from turning in an assignment on time. </w:t>
      </w:r>
      <w:r w:rsidR="005722B2" w:rsidRPr="000303E9">
        <w:rPr>
          <w:rFonts w:asciiTheme="minorHAnsi" w:hAnsiTheme="minorHAnsi"/>
          <w:szCs w:val="20"/>
        </w:rPr>
        <w:t xml:space="preserve">Please visit </w:t>
      </w:r>
      <w:hyperlink r:id="rId16" w:history="1">
        <w:r w:rsidR="005722B2" w:rsidRPr="000303E9">
          <w:rPr>
            <w:rStyle w:val="Hyperlink"/>
            <w:rFonts w:asciiTheme="minorHAnsi" w:hAnsiTheme="minorHAnsi"/>
            <w:szCs w:val="20"/>
          </w:rPr>
          <w:t>http://www.missouristate.edu/registrar/attendan.html</w:t>
        </w:r>
      </w:hyperlink>
      <w:r w:rsidR="005722B2" w:rsidRPr="000303E9">
        <w:rPr>
          <w:rFonts w:asciiTheme="minorHAnsi" w:hAnsiTheme="minorHAnsi"/>
          <w:szCs w:val="20"/>
        </w:rPr>
        <w:t xml:space="preserve"> for University policies regarding classroom attendance.</w:t>
      </w:r>
    </w:p>
    <w:p w:rsidR="00FE6843" w:rsidRDefault="00FE6843" w:rsidP="00FE6843">
      <w:pPr>
        <w:spacing w:line="120" w:lineRule="auto"/>
        <w:ind w:left="-360" w:right="-734" w:hanging="360"/>
        <w:jc w:val="both"/>
        <w:rPr>
          <w:rFonts w:asciiTheme="minorHAnsi" w:hAnsiTheme="minorHAnsi"/>
          <w:szCs w:val="20"/>
        </w:rPr>
      </w:pPr>
    </w:p>
    <w:p w:rsidR="00FE6843" w:rsidRDefault="00FE6843" w:rsidP="00EA2469">
      <w:pPr>
        <w:ind w:left="-360" w:right="-732" w:hanging="360"/>
        <w:jc w:val="both"/>
        <w:rPr>
          <w:rFonts w:asciiTheme="minorHAnsi" w:hAnsiTheme="minorHAnsi"/>
          <w:szCs w:val="20"/>
        </w:rPr>
      </w:pPr>
      <w:r w:rsidRPr="00FE6843">
        <w:rPr>
          <w:rFonts w:asciiTheme="minorHAnsi" w:hAnsiTheme="minorHAnsi"/>
          <w:b/>
          <w:smallCaps/>
          <w:sz w:val="22"/>
          <w:szCs w:val="22"/>
        </w:rPr>
        <w:t>Audio &amp; Video Recordings of Course Activity:</w:t>
      </w:r>
      <w:r w:rsidRPr="00FE6843">
        <w:rPr>
          <w:rFonts w:asciiTheme="minorHAnsi" w:hAnsiTheme="minorHAnsi"/>
          <w:szCs w:val="20"/>
        </w:rPr>
        <w:t xml:space="preserve"> Students may make audio or video recordings of course activity; however, the redistribution of audio or video recordings from the course to individuals who are not students in the class (including posting to social media websites) is prohibited without the express written permission of the instructor and any of the students who are recorded.</w:t>
      </w:r>
    </w:p>
    <w:p w:rsidR="00EA2469" w:rsidRDefault="00EA2469">
      <w:pPr>
        <w:widowControl/>
        <w:autoSpaceDE/>
        <w:autoSpaceDN/>
        <w:adjustRightInd/>
        <w:spacing w:after="200" w:line="276" w:lineRule="auto"/>
        <w:rPr>
          <w:rFonts w:asciiTheme="minorHAnsi" w:hAnsiTheme="minorHAnsi"/>
          <w:szCs w:val="20"/>
        </w:rPr>
      </w:pPr>
    </w:p>
    <w:p w:rsidR="000303E9" w:rsidRPr="000303E9" w:rsidRDefault="00EA2469" w:rsidP="000303E9">
      <w:pPr>
        <w:jc w:val="center"/>
        <w:rPr>
          <w:rFonts w:ascii="Century Gothic" w:hAnsi="Century Gothic"/>
          <w:b/>
          <w:bCs/>
          <w:smallCaps/>
          <w:sz w:val="32"/>
          <w:szCs w:val="32"/>
        </w:rPr>
      </w:pPr>
      <w:r>
        <w:rPr>
          <w:rFonts w:ascii="Century Gothic" w:hAnsi="Century Gothic"/>
          <w:b/>
          <w:bCs/>
          <w:smallCaps/>
          <w:sz w:val="32"/>
          <w:szCs w:val="32"/>
        </w:rPr>
        <w:t>Course Grading</w:t>
      </w:r>
    </w:p>
    <w:p w:rsidR="00864B80" w:rsidRDefault="000F24C3" w:rsidP="00864B80">
      <w:pPr>
        <w:ind w:left="-360" w:right="-732" w:hanging="360"/>
        <w:jc w:val="both"/>
        <w:rPr>
          <w:rFonts w:asciiTheme="minorHAnsi" w:hAnsiTheme="minorHAnsi"/>
          <w:szCs w:val="20"/>
        </w:rPr>
      </w:pPr>
      <w:r w:rsidRPr="00B33059">
        <w:rPr>
          <w:rFonts w:asciiTheme="minorHAnsi" w:hAnsiTheme="minorHAnsi"/>
          <w:b/>
          <w:bCs/>
          <w:smallCaps/>
          <w:sz w:val="22"/>
          <w:szCs w:val="22"/>
        </w:rPr>
        <w:t>Grading Philosophy:</w:t>
      </w:r>
      <w:r w:rsidR="00847268" w:rsidRPr="00517E12">
        <w:rPr>
          <w:rFonts w:asciiTheme="minorHAnsi" w:hAnsiTheme="minorHAnsi"/>
          <w:b/>
          <w:bCs/>
          <w:szCs w:val="20"/>
        </w:rPr>
        <w:t xml:space="preserve"> </w:t>
      </w:r>
      <w:r w:rsidR="00847268" w:rsidRPr="00517E12">
        <w:rPr>
          <w:rFonts w:asciiTheme="minorHAnsi" w:hAnsiTheme="minorHAnsi"/>
          <w:szCs w:val="20"/>
        </w:rPr>
        <w:t xml:space="preserve"> </w:t>
      </w:r>
      <w:r w:rsidR="00D1392D" w:rsidRPr="00517E12">
        <w:rPr>
          <w:rFonts w:asciiTheme="minorHAnsi" w:hAnsiTheme="minorHAnsi"/>
          <w:szCs w:val="20"/>
        </w:rPr>
        <w:t xml:space="preserve">Grades are based on the quality of your work, the depth and originality of your insights and analysis, and on your ability to express those insights in an engaging and compelling manner.  They are based on your overall work in the course. </w:t>
      </w:r>
      <w:r w:rsidR="00D1392D">
        <w:rPr>
          <w:rFonts w:asciiTheme="minorHAnsi" w:hAnsiTheme="minorHAnsi"/>
          <w:szCs w:val="20"/>
        </w:rPr>
        <w:t>Letter g</w:t>
      </w:r>
      <w:r w:rsidR="00864B80" w:rsidRPr="00864B80">
        <w:rPr>
          <w:rFonts w:asciiTheme="minorHAnsi" w:hAnsiTheme="minorHAnsi"/>
          <w:szCs w:val="20"/>
        </w:rPr>
        <w:t xml:space="preserve">rades are awarded to indicate the quality of a student’s </w:t>
      </w:r>
      <w:r w:rsidR="00864B80">
        <w:rPr>
          <w:rFonts w:asciiTheme="minorHAnsi" w:hAnsiTheme="minorHAnsi"/>
          <w:szCs w:val="20"/>
        </w:rPr>
        <w:t>work and are assigned as follows:</w:t>
      </w:r>
    </w:p>
    <w:p w:rsidR="00864B80" w:rsidRPr="00864B80" w:rsidRDefault="00864B80" w:rsidP="00864B80">
      <w:pPr>
        <w:ind w:left="-360" w:right="-732" w:hanging="360"/>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Pr>
          <w:rFonts w:asciiTheme="minorHAnsi" w:hAnsiTheme="minorHAnsi"/>
          <w:szCs w:val="20"/>
        </w:rPr>
        <w:t>A (</w:t>
      </w:r>
      <w:r w:rsidR="008E6AA9">
        <w:rPr>
          <w:rFonts w:asciiTheme="minorHAnsi" w:hAnsiTheme="minorHAnsi"/>
          <w:szCs w:val="20"/>
        </w:rPr>
        <w:t>94-100%</w:t>
      </w:r>
      <w:r>
        <w:rPr>
          <w:rFonts w:asciiTheme="minorHAnsi" w:hAnsiTheme="minorHAnsi"/>
          <w:szCs w:val="20"/>
        </w:rPr>
        <w:t>)</w:t>
      </w:r>
      <w:r w:rsidRPr="00864B80">
        <w:rPr>
          <w:rFonts w:asciiTheme="minorHAnsi" w:hAnsiTheme="minorHAnsi"/>
          <w:szCs w:val="20"/>
        </w:rPr>
        <w:t xml:space="preserve">: Outstanding work. </w:t>
      </w:r>
      <w:proofErr w:type="gramStart"/>
      <w:r w:rsidRPr="00864B80">
        <w:rPr>
          <w:rFonts w:asciiTheme="minorHAnsi" w:hAnsiTheme="minorHAnsi"/>
          <w:szCs w:val="20"/>
        </w:rPr>
        <w:t>Outstanding achievement relative to the level necessary to meet course requirements.</w:t>
      </w:r>
      <w:proofErr w:type="gramEnd"/>
      <w:r w:rsidRPr="00864B80">
        <w:rPr>
          <w:rFonts w:asciiTheme="minorHAnsi" w:hAnsiTheme="minorHAnsi"/>
          <w:szCs w:val="20"/>
        </w:rPr>
        <w:t xml:space="preserve"> Performance was of the highest level. Excellence while meeting course objectives was sustained throughout the course. Not only was the student’s performance clearly and significantly above satisfactory, it was also of an independent and creative nature.</w:t>
      </w:r>
    </w:p>
    <w:p w:rsidR="00864B80" w:rsidRPr="00864B80" w:rsidRDefault="00864B80" w:rsidP="00864B80">
      <w:pPr>
        <w:ind w:left="-360" w:right="-734"/>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Pr>
          <w:rFonts w:asciiTheme="minorHAnsi" w:hAnsiTheme="minorHAnsi"/>
          <w:szCs w:val="20"/>
        </w:rPr>
        <w:t>A- (</w:t>
      </w:r>
      <w:r w:rsidR="008E6AA9">
        <w:rPr>
          <w:rFonts w:asciiTheme="minorHAnsi" w:hAnsiTheme="minorHAnsi"/>
          <w:szCs w:val="20"/>
        </w:rPr>
        <w:t>90-93%</w:t>
      </w:r>
      <w:r>
        <w:rPr>
          <w:rFonts w:asciiTheme="minorHAnsi" w:hAnsiTheme="minorHAnsi"/>
          <w:szCs w:val="20"/>
        </w:rPr>
        <w:t xml:space="preserve">): Excellent work. </w:t>
      </w:r>
      <w:proofErr w:type="gramStart"/>
      <w:r w:rsidRPr="00864B80">
        <w:rPr>
          <w:rFonts w:asciiTheme="minorHAnsi" w:hAnsiTheme="minorHAnsi"/>
          <w:szCs w:val="20"/>
        </w:rPr>
        <w:t>Excellent achievement relative to the level necessary to meet course requirements.</w:t>
      </w:r>
      <w:proofErr w:type="gramEnd"/>
      <w:r w:rsidRPr="00864B80">
        <w:rPr>
          <w:rFonts w:asciiTheme="minorHAnsi" w:hAnsiTheme="minorHAnsi"/>
          <w:szCs w:val="20"/>
        </w:rPr>
        <w:t xml:space="preserve"> Performance was clearly and significantly above satisfactory, and was creative and independent.</w:t>
      </w:r>
    </w:p>
    <w:p w:rsidR="00864B80" w:rsidRPr="00864B80" w:rsidRDefault="00864B80" w:rsidP="00864B80">
      <w:pPr>
        <w:ind w:left="-360" w:right="-734"/>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Pr>
          <w:rFonts w:asciiTheme="minorHAnsi" w:hAnsiTheme="minorHAnsi"/>
          <w:szCs w:val="20"/>
        </w:rPr>
        <w:t>B+ (</w:t>
      </w:r>
      <w:r w:rsidR="008E6AA9">
        <w:rPr>
          <w:rFonts w:asciiTheme="minorHAnsi" w:hAnsiTheme="minorHAnsi"/>
          <w:szCs w:val="20"/>
        </w:rPr>
        <w:t>87-89%</w:t>
      </w:r>
      <w:r>
        <w:rPr>
          <w:rFonts w:asciiTheme="minorHAnsi" w:hAnsiTheme="minorHAnsi"/>
          <w:szCs w:val="20"/>
        </w:rPr>
        <w:t xml:space="preserve">): Near excellent work. </w:t>
      </w:r>
      <w:r w:rsidRPr="00864B80">
        <w:rPr>
          <w:rFonts w:asciiTheme="minorHAnsi" w:hAnsiTheme="minorHAnsi"/>
          <w:szCs w:val="20"/>
        </w:rPr>
        <w:t>Achievement was significantly above the level necessary to meet course requirements. Performance was clearly and significantly above satisfactory, and was creative and independent.</w:t>
      </w:r>
    </w:p>
    <w:p w:rsidR="00864B80" w:rsidRPr="00864B80" w:rsidRDefault="00864B80" w:rsidP="00864B80">
      <w:pPr>
        <w:ind w:left="-360" w:right="-734"/>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Pr>
          <w:rFonts w:asciiTheme="minorHAnsi" w:hAnsiTheme="minorHAnsi"/>
          <w:szCs w:val="20"/>
        </w:rPr>
        <w:t>B (</w:t>
      </w:r>
      <w:r w:rsidR="008E6AA9">
        <w:rPr>
          <w:rFonts w:asciiTheme="minorHAnsi" w:hAnsiTheme="minorHAnsi"/>
          <w:szCs w:val="20"/>
        </w:rPr>
        <w:t>84-86%</w:t>
      </w:r>
      <w:r>
        <w:rPr>
          <w:rFonts w:asciiTheme="minorHAnsi" w:hAnsiTheme="minorHAnsi"/>
          <w:szCs w:val="20"/>
        </w:rPr>
        <w:t xml:space="preserve">): Very good work. </w:t>
      </w:r>
      <w:proofErr w:type="gramStart"/>
      <w:r w:rsidRPr="00864B80">
        <w:rPr>
          <w:rFonts w:asciiTheme="minorHAnsi" w:hAnsiTheme="minorHAnsi"/>
          <w:szCs w:val="20"/>
        </w:rPr>
        <w:t>Achievement significantly above the level necessary to meet course requirements.</w:t>
      </w:r>
      <w:proofErr w:type="gramEnd"/>
      <w:r w:rsidRPr="00864B80">
        <w:rPr>
          <w:rFonts w:asciiTheme="minorHAnsi" w:hAnsiTheme="minorHAnsi"/>
          <w:szCs w:val="20"/>
        </w:rPr>
        <w:t xml:space="preserve"> Performance was very good, although not of the highest level. Performance was clearly and significantly above satisfactory fulfillment of course requirements (For undergraduate students: B = meritorious:  For graduate students: B = adequate).</w:t>
      </w:r>
    </w:p>
    <w:p w:rsidR="00864B80" w:rsidRPr="00864B80" w:rsidRDefault="00864B80" w:rsidP="00864B80">
      <w:pPr>
        <w:ind w:left="-360" w:right="-734"/>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Pr>
          <w:rFonts w:asciiTheme="minorHAnsi" w:hAnsiTheme="minorHAnsi"/>
          <w:szCs w:val="20"/>
        </w:rPr>
        <w:t>B- (</w:t>
      </w:r>
      <w:r w:rsidR="008E6AA9">
        <w:rPr>
          <w:rFonts w:asciiTheme="minorHAnsi" w:hAnsiTheme="minorHAnsi"/>
          <w:szCs w:val="20"/>
        </w:rPr>
        <w:t>80-83%</w:t>
      </w:r>
      <w:r>
        <w:rPr>
          <w:rFonts w:asciiTheme="minorHAnsi" w:hAnsiTheme="minorHAnsi"/>
          <w:szCs w:val="20"/>
        </w:rPr>
        <w:t xml:space="preserve">): Good work. </w:t>
      </w:r>
      <w:r w:rsidRPr="00864B80">
        <w:rPr>
          <w:rFonts w:asciiTheme="minorHAnsi" w:hAnsiTheme="minorHAnsi"/>
          <w:szCs w:val="20"/>
        </w:rPr>
        <w:t>Achievement at a level just above that necessary to meet course requirements. Performance was notable.</w:t>
      </w:r>
    </w:p>
    <w:p w:rsidR="00864B80" w:rsidRPr="00864B80" w:rsidRDefault="00864B80" w:rsidP="00864B80">
      <w:pPr>
        <w:ind w:left="-360" w:right="-734"/>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Pr>
          <w:rFonts w:asciiTheme="minorHAnsi" w:hAnsiTheme="minorHAnsi"/>
          <w:szCs w:val="20"/>
        </w:rPr>
        <w:t>C+ (</w:t>
      </w:r>
      <w:r w:rsidR="008E6AA9">
        <w:rPr>
          <w:rFonts w:asciiTheme="minorHAnsi" w:hAnsiTheme="minorHAnsi"/>
          <w:szCs w:val="20"/>
        </w:rPr>
        <w:t>77-79%</w:t>
      </w:r>
      <w:r>
        <w:rPr>
          <w:rFonts w:asciiTheme="minorHAnsi" w:hAnsiTheme="minorHAnsi"/>
          <w:szCs w:val="20"/>
        </w:rPr>
        <w:t>)</w:t>
      </w:r>
      <w:r w:rsidRPr="00864B80">
        <w:rPr>
          <w:rFonts w:asciiTheme="minorHAnsi" w:hAnsiTheme="minorHAnsi"/>
          <w:szCs w:val="20"/>
        </w:rPr>
        <w:t>: Sli</w:t>
      </w:r>
      <w:r>
        <w:rPr>
          <w:rFonts w:asciiTheme="minorHAnsi" w:hAnsiTheme="minorHAnsi"/>
          <w:szCs w:val="20"/>
        </w:rPr>
        <w:t xml:space="preserve">ghtly above satisfactory work. </w:t>
      </w:r>
      <w:proofErr w:type="gramStart"/>
      <w:r w:rsidRPr="00864B80">
        <w:rPr>
          <w:rFonts w:asciiTheme="minorHAnsi" w:hAnsiTheme="minorHAnsi"/>
          <w:szCs w:val="20"/>
        </w:rPr>
        <w:t>Achievement that meets the course requirements.</w:t>
      </w:r>
      <w:proofErr w:type="gramEnd"/>
      <w:r w:rsidRPr="00864B80">
        <w:rPr>
          <w:rFonts w:asciiTheme="minorHAnsi" w:hAnsiTheme="minorHAnsi"/>
          <w:szCs w:val="20"/>
        </w:rPr>
        <w:t xml:space="preserve"> Performance was slightly more than adequate.</w:t>
      </w:r>
    </w:p>
    <w:p w:rsidR="00864B80" w:rsidRPr="00864B80" w:rsidRDefault="00864B80" w:rsidP="00864B80">
      <w:pPr>
        <w:ind w:left="-360" w:right="-734"/>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sidRPr="00864B80">
        <w:rPr>
          <w:rFonts w:asciiTheme="minorHAnsi" w:hAnsiTheme="minorHAnsi"/>
          <w:szCs w:val="20"/>
        </w:rPr>
        <w:t>C (</w:t>
      </w:r>
      <w:r w:rsidR="008E6AA9">
        <w:rPr>
          <w:rFonts w:asciiTheme="minorHAnsi" w:hAnsiTheme="minorHAnsi"/>
          <w:szCs w:val="20"/>
        </w:rPr>
        <w:t>74-76%</w:t>
      </w:r>
      <w:r w:rsidRPr="00864B80">
        <w:rPr>
          <w:rFonts w:asciiTheme="minorHAnsi" w:hAnsiTheme="minorHAnsi"/>
          <w:szCs w:val="20"/>
        </w:rPr>
        <w:t>)</w:t>
      </w:r>
      <w:r>
        <w:rPr>
          <w:rFonts w:asciiTheme="minorHAnsi" w:hAnsiTheme="minorHAnsi"/>
          <w:szCs w:val="20"/>
        </w:rPr>
        <w:t xml:space="preserve">: Satisfactory work. </w:t>
      </w:r>
      <w:proofErr w:type="gramStart"/>
      <w:r w:rsidRPr="00864B80">
        <w:rPr>
          <w:rFonts w:asciiTheme="minorHAnsi" w:hAnsiTheme="minorHAnsi"/>
          <w:szCs w:val="20"/>
        </w:rPr>
        <w:t>Achievement that meets the course requirements.</w:t>
      </w:r>
      <w:proofErr w:type="gramEnd"/>
      <w:r w:rsidRPr="00864B80">
        <w:rPr>
          <w:rFonts w:asciiTheme="minorHAnsi" w:hAnsiTheme="minorHAnsi"/>
          <w:szCs w:val="20"/>
        </w:rPr>
        <w:t xml:space="preserve"> Performance was adequate, although marginal in quality (For undergraduate students: C = adequate: For graduate students: C = inadequate).</w:t>
      </w:r>
    </w:p>
    <w:p w:rsidR="00864B80" w:rsidRPr="00864B80" w:rsidRDefault="00864B80" w:rsidP="00864B80">
      <w:pPr>
        <w:ind w:left="-360" w:right="-734"/>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Pr>
          <w:rFonts w:asciiTheme="minorHAnsi" w:hAnsiTheme="minorHAnsi"/>
          <w:szCs w:val="20"/>
        </w:rPr>
        <w:t xml:space="preserve">C- </w:t>
      </w:r>
      <w:r w:rsidRPr="00864B80">
        <w:rPr>
          <w:rFonts w:asciiTheme="minorHAnsi" w:hAnsiTheme="minorHAnsi"/>
          <w:szCs w:val="20"/>
        </w:rPr>
        <w:t>(</w:t>
      </w:r>
      <w:r w:rsidR="008E6AA9">
        <w:rPr>
          <w:rFonts w:asciiTheme="minorHAnsi" w:hAnsiTheme="minorHAnsi"/>
          <w:szCs w:val="20"/>
        </w:rPr>
        <w:t>70-73%</w:t>
      </w:r>
      <w:r w:rsidRPr="00864B80">
        <w:rPr>
          <w:rFonts w:asciiTheme="minorHAnsi" w:hAnsiTheme="minorHAnsi"/>
          <w:szCs w:val="20"/>
        </w:rPr>
        <w:t>): Sli</w:t>
      </w:r>
      <w:r>
        <w:rPr>
          <w:rFonts w:asciiTheme="minorHAnsi" w:hAnsiTheme="minorHAnsi"/>
          <w:szCs w:val="20"/>
        </w:rPr>
        <w:t xml:space="preserve">ghtly below satisfactory work. </w:t>
      </w:r>
      <w:proofErr w:type="gramStart"/>
      <w:r w:rsidRPr="00864B80">
        <w:rPr>
          <w:rFonts w:asciiTheme="minorHAnsi" w:hAnsiTheme="minorHAnsi"/>
          <w:szCs w:val="20"/>
        </w:rPr>
        <w:t>Achievement that barely meets the course requirements.</w:t>
      </w:r>
      <w:proofErr w:type="gramEnd"/>
      <w:r w:rsidRPr="00864B80">
        <w:rPr>
          <w:rFonts w:asciiTheme="minorHAnsi" w:hAnsiTheme="minorHAnsi"/>
          <w:szCs w:val="20"/>
        </w:rPr>
        <w:t xml:space="preserve"> Performance has been slightly below satisfactory and was marginal in quality.</w:t>
      </w:r>
    </w:p>
    <w:p w:rsidR="00864B80" w:rsidRPr="00864B80" w:rsidRDefault="00864B80" w:rsidP="00864B80">
      <w:pPr>
        <w:ind w:left="-360" w:right="-734"/>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sidRPr="00864B80">
        <w:rPr>
          <w:rFonts w:asciiTheme="minorHAnsi" w:hAnsiTheme="minorHAnsi"/>
          <w:szCs w:val="20"/>
        </w:rPr>
        <w:t>D</w:t>
      </w:r>
      <w:r>
        <w:rPr>
          <w:rFonts w:asciiTheme="minorHAnsi" w:hAnsiTheme="minorHAnsi"/>
          <w:szCs w:val="20"/>
        </w:rPr>
        <w:t xml:space="preserve">+ </w:t>
      </w:r>
      <w:r w:rsidR="008E6AA9">
        <w:rPr>
          <w:rFonts w:asciiTheme="minorHAnsi" w:hAnsiTheme="minorHAnsi"/>
          <w:szCs w:val="20"/>
        </w:rPr>
        <w:t xml:space="preserve">(67-69%): </w:t>
      </w:r>
      <w:r>
        <w:rPr>
          <w:rFonts w:asciiTheme="minorHAnsi" w:hAnsiTheme="minorHAnsi"/>
          <w:szCs w:val="20"/>
        </w:rPr>
        <w:t xml:space="preserve">Passing work. </w:t>
      </w:r>
      <w:proofErr w:type="gramStart"/>
      <w:r w:rsidRPr="00864B80">
        <w:rPr>
          <w:rFonts w:asciiTheme="minorHAnsi" w:hAnsiTheme="minorHAnsi"/>
          <w:szCs w:val="20"/>
        </w:rPr>
        <w:t>Achievement below satisfactory in meeting course requirements.</w:t>
      </w:r>
      <w:proofErr w:type="gramEnd"/>
      <w:r w:rsidRPr="00864B80">
        <w:rPr>
          <w:rFonts w:asciiTheme="minorHAnsi" w:hAnsiTheme="minorHAnsi"/>
          <w:szCs w:val="20"/>
        </w:rPr>
        <w:t xml:space="preserve"> Student demonstrated below satisfactory achievement in meeting course objectives, yet fulfilled a sufficient enough portion of the course objectives that repeating the course is not necessary unless required by the academic unit.</w:t>
      </w:r>
    </w:p>
    <w:p w:rsidR="00864B80" w:rsidRPr="00864B80" w:rsidRDefault="00864B80" w:rsidP="00864B80">
      <w:pPr>
        <w:ind w:left="-360" w:right="-734"/>
        <w:jc w:val="both"/>
        <w:rPr>
          <w:rFonts w:asciiTheme="minorHAnsi" w:hAnsiTheme="minorHAnsi"/>
          <w:szCs w:val="20"/>
        </w:rPr>
      </w:pPr>
    </w:p>
    <w:p w:rsidR="00864B80" w:rsidRPr="00864B80" w:rsidRDefault="00864B80" w:rsidP="00864B80">
      <w:pPr>
        <w:ind w:left="-360" w:right="-734"/>
        <w:jc w:val="both"/>
        <w:rPr>
          <w:rFonts w:asciiTheme="minorHAnsi" w:hAnsiTheme="minorHAnsi"/>
          <w:szCs w:val="20"/>
        </w:rPr>
      </w:pPr>
      <w:r>
        <w:rPr>
          <w:rFonts w:asciiTheme="minorHAnsi" w:hAnsiTheme="minorHAnsi"/>
          <w:szCs w:val="20"/>
        </w:rPr>
        <w:t xml:space="preserve">D </w:t>
      </w:r>
      <w:r w:rsidRPr="00864B80">
        <w:rPr>
          <w:rFonts w:asciiTheme="minorHAnsi" w:hAnsiTheme="minorHAnsi"/>
          <w:szCs w:val="20"/>
        </w:rPr>
        <w:t>(</w:t>
      </w:r>
      <w:r w:rsidR="008E6AA9">
        <w:rPr>
          <w:rFonts w:asciiTheme="minorHAnsi" w:hAnsiTheme="minorHAnsi"/>
          <w:szCs w:val="20"/>
        </w:rPr>
        <w:t>60-66%</w:t>
      </w:r>
      <w:r w:rsidRPr="00864B80">
        <w:rPr>
          <w:rFonts w:asciiTheme="minorHAnsi" w:hAnsiTheme="minorHAnsi"/>
          <w:szCs w:val="20"/>
        </w:rPr>
        <w:t>)</w:t>
      </w:r>
      <w:r>
        <w:rPr>
          <w:rFonts w:asciiTheme="minorHAnsi" w:hAnsiTheme="minorHAnsi"/>
          <w:szCs w:val="20"/>
        </w:rPr>
        <w:t xml:space="preserve">: </w:t>
      </w:r>
      <w:proofErr w:type="gramStart"/>
      <w:r>
        <w:rPr>
          <w:rFonts w:asciiTheme="minorHAnsi" w:hAnsiTheme="minorHAnsi"/>
          <w:szCs w:val="20"/>
        </w:rPr>
        <w:t>Minimum passing</w:t>
      </w:r>
      <w:proofErr w:type="gramEnd"/>
      <w:r>
        <w:rPr>
          <w:rFonts w:asciiTheme="minorHAnsi" w:hAnsiTheme="minorHAnsi"/>
          <w:szCs w:val="20"/>
        </w:rPr>
        <w:t xml:space="preserve"> work. </w:t>
      </w:r>
      <w:proofErr w:type="gramStart"/>
      <w:r w:rsidRPr="00864B80">
        <w:rPr>
          <w:rFonts w:asciiTheme="minorHAnsi" w:hAnsiTheme="minorHAnsi"/>
          <w:szCs w:val="20"/>
        </w:rPr>
        <w:t>Achievement barely worthy of credit.</w:t>
      </w:r>
      <w:proofErr w:type="gramEnd"/>
      <w:r w:rsidRPr="00864B80">
        <w:rPr>
          <w:rFonts w:asciiTheme="minorHAnsi" w:hAnsiTheme="minorHAnsi"/>
          <w:szCs w:val="20"/>
        </w:rPr>
        <w:t xml:space="preserve"> Student demonstrated unsatisfactory achievement in meeting course objectives, yet fulfilled a sufficient enough portion of the course objectives that repeating the course is not necessary unless required by the academic unit.</w:t>
      </w:r>
    </w:p>
    <w:p w:rsidR="00864B80" w:rsidRPr="00864B80" w:rsidRDefault="00864B80" w:rsidP="00864B80">
      <w:pPr>
        <w:ind w:left="-360" w:right="-734"/>
        <w:jc w:val="both"/>
        <w:rPr>
          <w:rFonts w:asciiTheme="minorHAnsi" w:hAnsiTheme="minorHAnsi"/>
          <w:szCs w:val="20"/>
        </w:rPr>
      </w:pPr>
    </w:p>
    <w:p w:rsidR="007011C6" w:rsidRPr="00D44933" w:rsidRDefault="00864B80" w:rsidP="00864B80">
      <w:pPr>
        <w:ind w:left="-360" w:right="-734"/>
        <w:jc w:val="both"/>
        <w:rPr>
          <w:rFonts w:asciiTheme="minorHAnsi" w:hAnsiTheme="minorHAnsi"/>
          <w:b/>
          <w:szCs w:val="20"/>
        </w:rPr>
      </w:pPr>
      <w:r>
        <w:rPr>
          <w:rFonts w:asciiTheme="minorHAnsi" w:hAnsiTheme="minorHAnsi"/>
          <w:szCs w:val="20"/>
        </w:rPr>
        <w:t xml:space="preserve">F </w:t>
      </w:r>
      <w:r w:rsidRPr="00864B80">
        <w:rPr>
          <w:rFonts w:asciiTheme="minorHAnsi" w:hAnsiTheme="minorHAnsi"/>
          <w:szCs w:val="20"/>
        </w:rPr>
        <w:t>(</w:t>
      </w:r>
      <w:r w:rsidR="008E6AA9">
        <w:rPr>
          <w:rFonts w:asciiTheme="minorHAnsi" w:hAnsiTheme="minorHAnsi"/>
          <w:szCs w:val="20"/>
        </w:rPr>
        <w:t>0-59%</w:t>
      </w:r>
      <w:r w:rsidRPr="00864B80">
        <w:rPr>
          <w:rFonts w:asciiTheme="minorHAnsi" w:hAnsiTheme="minorHAnsi"/>
          <w:szCs w:val="20"/>
        </w:rPr>
        <w:t xml:space="preserve">): Failed – no credit.  </w:t>
      </w:r>
      <w:proofErr w:type="gramStart"/>
      <w:r w:rsidRPr="00864B80">
        <w:rPr>
          <w:rFonts w:asciiTheme="minorHAnsi" w:hAnsiTheme="minorHAnsi"/>
          <w:szCs w:val="20"/>
        </w:rPr>
        <w:t>A failure to meet course requirements.</w:t>
      </w:r>
      <w:proofErr w:type="gramEnd"/>
      <w:r w:rsidRPr="00864B80">
        <w:rPr>
          <w:rFonts w:asciiTheme="minorHAnsi" w:hAnsiTheme="minorHAnsi"/>
          <w:szCs w:val="20"/>
        </w:rPr>
        <w:t xml:space="preserve"> </w:t>
      </w:r>
    </w:p>
    <w:p w:rsidR="00864B80" w:rsidRDefault="00864B80" w:rsidP="00864B80">
      <w:pPr>
        <w:ind w:left="-720" w:right="-732"/>
        <w:jc w:val="both"/>
        <w:rPr>
          <w:rFonts w:asciiTheme="minorHAnsi" w:hAnsiTheme="minorHAnsi"/>
          <w:b/>
          <w:bCs/>
          <w:smallCaps/>
          <w:szCs w:val="20"/>
        </w:rPr>
      </w:pPr>
    </w:p>
    <w:p w:rsidR="008E6AA9" w:rsidRPr="00FB1044" w:rsidRDefault="00EB5763" w:rsidP="00C9515E">
      <w:pPr>
        <w:ind w:left="-720" w:right="-732"/>
        <w:jc w:val="both"/>
        <w:rPr>
          <w:rFonts w:asciiTheme="minorHAnsi" w:hAnsiTheme="minorHAnsi"/>
          <w:b/>
          <w:bCs/>
          <w:smallCaps/>
          <w:sz w:val="22"/>
          <w:szCs w:val="22"/>
        </w:rPr>
      </w:pPr>
      <w:r>
        <w:rPr>
          <w:rFonts w:asciiTheme="minorHAnsi" w:hAnsiTheme="minorHAnsi"/>
          <w:b/>
          <w:bCs/>
          <w:smallCaps/>
          <w:sz w:val="22"/>
          <w:szCs w:val="22"/>
        </w:rPr>
        <w:t>Common Questions about Grading</w:t>
      </w:r>
      <w:r w:rsidR="008E6AA9" w:rsidRPr="00FB1044">
        <w:rPr>
          <w:rFonts w:asciiTheme="minorHAnsi" w:hAnsiTheme="minorHAnsi"/>
          <w:b/>
          <w:bCs/>
          <w:smallCaps/>
          <w:sz w:val="22"/>
          <w:szCs w:val="22"/>
        </w:rPr>
        <w:t xml:space="preserve">: </w:t>
      </w:r>
    </w:p>
    <w:p w:rsidR="008E6AA9" w:rsidRDefault="008E6AA9" w:rsidP="008E6AA9">
      <w:pPr>
        <w:pStyle w:val="ListParagraph"/>
        <w:numPr>
          <w:ilvl w:val="0"/>
          <w:numId w:val="12"/>
        </w:numPr>
        <w:ind w:right="-732"/>
        <w:jc w:val="both"/>
        <w:rPr>
          <w:rFonts w:asciiTheme="minorHAnsi" w:hAnsiTheme="minorHAnsi"/>
          <w:bCs/>
          <w:szCs w:val="20"/>
        </w:rPr>
      </w:pPr>
      <w:r w:rsidRPr="008E6AA9">
        <w:rPr>
          <w:rFonts w:asciiTheme="minorHAnsi" w:hAnsiTheme="minorHAnsi"/>
          <w:bCs/>
          <w:szCs w:val="20"/>
        </w:rPr>
        <w:t xml:space="preserve">There </w:t>
      </w:r>
      <w:r w:rsidR="00EB5763">
        <w:rPr>
          <w:rFonts w:asciiTheme="minorHAnsi" w:hAnsiTheme="minorHAnsi"/>
          <w:bCs/>
          <w:szCs w:val="20"/>
        </w:rPr>
        <w:t>are no</w:t>
      </w:r>
      <w:r w:rsidRPr="008E6AA9">
        <w:rPr>
          <w:rFonts w:asciiTheme="minorHAnsi" w:hAnsiTheme="minorHAnsi"/>
          <w:bCs/>
          <w:szCs w:val="20"/>
        </w:rPr>
        <w:t xml:space="preserve"> “extra credit” opportunities except for </w:t>
      </w:r>
      <w:proofErr w:type="gramStart"/>
      <w:r w:rsidRPr="008E6AA9">
        <w:rPr>
          <w:rFonts w:asciiTheme="minorHAnsi" w:hAnsiTheme="minorHAnsi"/>
          <w:bCs/>
          <w:szCs w:val="20"/>
        </w:rPr>
        <w:t>those which</w:t>
      </w:r>
      <w:proofErr w:type="gramEnd"/>
      <w:r w:rsidRPr="008E6AA9">
        <w:rPr>
          <w:rFonts w:asciiTheme="minorHAnsi" w:hAnsiTheme="minorHAnsi"/>
          <w:bCs/>
          <w:szCs w:val="20"/>
        </w:rPr>
        <w:t xml:space="preserve"> may be ex</w:t>
      </w:r>
      <w:r w:rsidR="00063D72">
        <w:rPr>
          <w:rFonts w:asciiTheme="minorHAnsi" w:hAnsiTheme="minorHAnsi"/>
          <w:bCs/>
          <w:szCs w:val="20"/>
        </w:rPr>
        <w:t>pressly listed in this syllabus or made publicly available during class.</w:t>
      </w:r>
      <w:r w:rsidR="00D1392D">
        <w:rPr>
          <w:rFonts w:asciiTheme="minorHAnsi" w:hAnsiTheme="minorHAnsi"/>
          <w:bCs/>
          <w:szCs w:val="20"/>
        </w:rPr>
        <w:t xml:space="preserve"> Please do not ask your instructor for “extra credit”.</w:t>
      </w:r>
    </w:p>
    <w:p w:rsidR="008E6AA9" w:rsidRPr="008E6AA9" w:rsidRDefault="00063D72" w:rsidP="008E6AA9">
      <w:pPr>
        <w:pStyle w:val="ListParagraph"/>
        <w:numPr>
          <w:ilvl w:val="0"/>
          <w:numId w:val="12"/>
        </w:numPr>
        <w:ind w:right="-732"/>
        <w:jc w:val="both"/>
        <w:rPr>
          <w:rFonts w:asciiTheme="minorHAnsi" w:hAnsiTheme="minorHAnsi"/>
          <w:bCs/>
          <w:szCs w:val="20"/>
        </w:rPr>
      </w:pPr>
      <w:r>
        <w:rPr>
          <w:rFonts w:asciiTheme="minorHAnsi" w:hAnsiTheme="minorHAnsi"/>
          <w:bCs/>
          <w:szCs w:val="20"/>
        </w:rPr>
        <w:t xml:space="preserve">Final </w:t>
      </w:r>
      <w:r w:rsidR="008E6AA9">
        <w:rPr>
          <w:rFonts w:asciiTheme="minorHAnsi" w:hAnsiTheme="minorHAnsi"/>
          <w:bCs/>
          <w:szCs w:val="20"/>
        </w:rPr>
        <w:t xml:space="preserve">Grades will be rounded up or down </w:t>
      </w:r>
      <w:r>
        <w:rPr>
          <w:rFonts w:asciiTheme="minorHAnsi" w:hAnsiTheme="minorHAnsi"/>
          <w:bCs/>
          <w:szCs w:val="20"/>
        </w:rPr>
        <w:t>to the nearest whole number. For example, a grade of 89.49% will be rounded down to an 89%. A grade of 89.50 will be rounded up to a 90%.</w:t>
      </w:r>
    </w:p>
    <w:p w:rsidR="00D1392D" w:rsidRPr="00D1392D" w:rsidRDefault="00D1392D" w:rsidP="00D1392D">
      <w:pPr>
        <w:pStyle w:val="ListParagraph"/>
        <w:numPr>
          <w:ilvl w:val="0"/>
          <w:numId w:val="12"/>
        </w:numPr>
        <w:ind w:right="-732"/>
        <w:jc w:val="both"/>
        <w:rPr>
          <w:rFonts w:asciiTheme="minorHAnsi" w:hAnsiTheme="minorHAnsi"/>
          <w:b/>
          <w:bCs/>
          <w:smallCaps/>
          <w:szCs w:val="20"/>
        </w:rPr>
      </w:pPr>
      <w:proofErr w:type="gramStart"/>
      <w:r w:rsidRPr="00D1392D">
        <w:rPr>
          <w:rFonts w:asciiTheme="minorHAnsi" w:hAnsiTheme="minorHAnsi"/>
          <w:bCs/>
          <w:szCs w:val="20"/>
        </w:rPr>
        <w:t xml:space="preserve">Final grade percentages </w:t>
      </w:r>
      <w:r>
        <w:rPr>
          <w:rFonts w:asciiTheme="minorHAnsi" w:hAnsiTheme="minorHAnsi"/>
          <w:bCs/>
          <w:szCs w:val="20"/>
        </w:rPr>
        <w:t>are</w:t>
      </w:r>
      <w:r w:rsidRPr="00D1392D">
        <w:rPr>
          <w:rFonts w:asciiTheme="minorHAnsi" w:hAnsiTheme="minorHAnsi"/>
          <w:bCs/>
          <w:szCs w:val="20"/>
        </w:rPr>
        <w:t xml:space="preserve"> derived by dividing the total points earned by the total points available</w:t>
      </w:r>
      <w:proofErr w:type="gramEnd"/>
      <w:r w:rsidRPr="00D1392D">
        <w:rPr>
          <w:rFonts w:asciiTheme="minorHAnsi" w:hAnsiTheme="minorHAnsi"/>
          <w:bCs/>
          <w:szCs w:val="20"/>
        </w:rPr>
        <w:t>.</w:t>
      </w:r>
      <w:r>
        <w:rPr>
          <w:rFonts w:asciiTheme="minorHAnsi" w:hAnsiTheme="minorHAnsi"/>
          <w:bCs/>
          <w:szCs w:val="20"/>
        </w:rPr>
        <w:t xml:space="preserve"> For example if you earn 750 points out of a possible 850, then your final average will be 88%.</w:t>
      </w:r>
    </w:p>
    <w:p w:rsidR="008E6AA9" w:rsidRDefault="008E6AA9" w:rsidP="00C9515E">
      <w:pPr>
        <w:ind w:left="-720" w:right="-732"/>
        <w:jc w:val="both"/>
        <w:rPr>
          <w:rFonts w:asciiTheme="minorHAnsi" w:hAnsiTheme="minorHAnsi"/>
          <w:b/>
          <w:bCs/>
          <w:smallCaps/>
          <w:szCs w:val="20"/>
        </w:rPr>
      </w:pPr>
    </w:p>
    <w:p w:rsidR="00EB5431" w:rsidRDefault="00EB5431" w:rsidP="00C9515E">
      <w:pPr>
        <w:ind w:left="-720" w:right="-732"/>
        <w:jc w:val="both"/>
        <w:rPr>
          <w:rFonts w:asciiTheme="minorHAnsi" w:hAnsiTheme="minorHAnsi"/>
          <w:b/>
          <w:bCs/>
          <w:smallCaps/>
          <w:szCs w:val="20"/>
        </w:rPr>
      </w:pPr>
    </w:p>
    <w:p w:rsidR="00EB5431" w:rsidRDefault="00EB5431" w:rsidP="00C9515E">
      <w:pPr>
        <w:ind w:left="-720" w:right="-732"/>
        <w:jc w:val="both"/>
        <w:rPr>
          <w:rFonts w:asciiTheme="minorHAnsi" w:hAnsiTheme="minorHAnsi"/>
          <w:b/>
          <w:bCs/>
          <w:smallCaps/>
          <w:szCs w:val="20"/>
        </w:rPr>
      </w:pPr>
    </w:p>
    <w:p w:rsidR="00EB5431" w:rsidRDefault="00EB5431" w:rsidP="00C9515E">
      <w:pPr>
        <w:ind w:left="-720" w:right="-732"/>
        <w:jc w:val="both"/>
        <w:rPr>
          <w:rFonts w:asciiTheme="minorHAnsi" w:hAnsiTheme="minorHAnsi"/>
          <w:b/>
          <w:bCs/>
          <w:smallCaps/>
          <w:szCs w:val="20"/>
        </w:rPr>
      </w:pPr>
    </w:p>
    <w:p w:rsidR="00CA7B74" w:rsidRPr="00FB1044" w:rsidRDefault="000F24C3" w:rsidP="00C9515E">
      <w:pPr>
        <w:ind w:left="-720" w:right="-732"/>
        <w:jc w:val="both"/>
        <w:rPr>
          <w:rFonts w:asciiTheme="minorHAnsi" w:hAnsiTheme="minorHAnsi"/>
          <w:b/>
          <w:bCs/>
          <w:smallCaps/>
          <w:sz w:val="22"/>
          <w:szCs w:val="22"/>
        </w:rPr>
      </w:pPr>
      <w:r w:rsidRPr="00FB1044">
        <w:rPr>
          <w:rFonts w:asciiTheme="minorHAnsi" w:hAnsiTheme="minorHAnsi"/>
          <w:b/>
          <w:bCs/>
          <w:smallCaps/>
          <w:sz w:val="22"/>
          <w:szCs w:val="22"/>
        </w:rPr>
        <w:t>Graded Activities:</w:t>
      </w:r>
      <w:r w:rsidR="00E50059" w:rsidRPr="00FB1044">
        <w:rPr>
          <w:rFonts w:asciiTheme="minorHAnsi" w:hAnsiTheme="minorHAnsi"/>
          <w:b/>
          <w:bCs/>
          <w:smallCaps/>
          <w:sz w:val="22"/>
          <w:szCs w:val="22"/>
        </w:rPr>
        <w:t xml:space="preserve"> </w:t>
      </w:r>
    </w:p>
    <w:p w:rsidR="00CA7B74" w:rsidRPr="00174C5B" w:rsidRDefault="00E94111" w:rsidP="00174C5B">
      <w:pPr>
        <w:ind w:right="-734"/>
        <w:jc w:val="both"/>
        <w:rPr>
          <w:rFonts w:asciiTheme="minorHAnsi" w:hAnsiTheme="minorHAnsi"/>
          <w:bCs/>
          <w:szCs w:val="20"/>
        </w:rPr>
      </w:pPr>
      <w:r w:rsidRPr="00E94111">
        <w:rPr>
          <w:rFonts w:asciiTheme="minorHAnsi" w:hAnsiTheme="minorHAnsi"/>
          <w:bCs/>
          <w:szCs w:val="20"/>
        </w:rPr>
        <w:t>Production</w:t>
      </w:r>
      <w:r w:rsidR="002336E9" w:rsidRPr="00517E12">
        <w:rPr>
          <w:rFonts w:asciiTheme="minorHAnsi" w:hAnsiTheme="minorHAnsi"/>
          <w:bCs/>
          <w:szCs w:val="20"/>
        </w:rPr>
        <w:t xml:space="preserve"> Quiz</w:t>
      </w:r>
      <w:r w:rsidR="00174C5B">
        <w:rPr>
          <w:rFonts w:asciiTheme="minorHAnsi" w:hAnsiTheme="minorHAnsi"/>
          <w:bCs/>
          <w:szCs w:val="20"/>
        </w:rPr>
        <w:t>zes:</w:t>
      </w:r>
      <w:r w:rsidR="00174C5B">
        <w:rPr>
          <w:rFonts w:asciiTheme="minorHAnsi" w:hAnsiTheme="minorHAnsi"/>
          <w:bCs/>
          <w:szCs w:val="20"/>
        </w:rPr>
        <w:tab/>
      </w:r>
      <w:r w:rsidR="00174C5B">
        <w:rPr>
          <w:rFonts w:asciiTheme="minorHAnsi" w:hAnsiTheme="minorHAnsi"/>
          <w:bCs/>
          <w:szCs w:val="20"/>
        </w:rPr>
        <w:tab/>
      </w:r>
      <w:r w:rsidR="00EB5431">
        <w:rPr>
          <w:rFonts w:asciiTheme="minorHAnsi" w:hAnsiTheme="minorHAnsi"/>
          <w:bCs/>
          <w:szCs w:val="20"/>
        </w:rPr>
        <w:tab/>
      </w:r>
      <w:r w:rsidR="00AE2AB7">
        <w:rPr>
          <w:rFonts w:asciiTheme="minorHAnsi" w:hAnsiTheme="minorHAnsi"/>
          <w:bCs/>
          <w:szCs w:val="20"/>
        </w:rPr>
        <w:t>150</w:t>
      </w:r>
      <w:r w:rsidR="00DB5D27">
        <w:rPr>
          <w:rFonts w:asciiTheme="minorHAnsi" w:hAnsiTheme="minorHAnsi"/>
          <w:bCs/>
          <w:szCs w:val="20"/>
        </w:rPr>
        <w:t>pts</w:t>
      </w:r>
      <w:r w:rsidR="00174C5B">
        <w:rPr>
          <w:rFonts w:asciiTheme="minorHAnsi" w:hAnsiTheme="minorHAnsi"/>
          <w:bCs/>
          <w:szCs w:val="20"/>
        </w:rPr>
        <w:tab/>
      </w:r>
      <w:r w:rsidR="00174C5B">
        <w:rPr>
          <w:rFonts w:asciiTheme="minorHAnsi" w:hAnsiTheme="minorHAnsi"/>
          <w:bCs/>
          <w:szCs w:val="20"/>
        </w:rPr>
        <w:tab/>
      </w:r>
      <w:r w:rsidRPr="00517E12">
        <w:rPr>
          <w:rFonts w:asciiTheme="minorHAnsi" w:hAnsiTheme="minorHAnsi"/>
          <w:szCs w:val="20"/>
        </w:rPr>
        <w:t>Midterm</w:t>
      </w:r>
      <w:r>
        <w:rPr>
          <w:rFonts w:asciiTheme="minorHAnsi" w:hAnsiTheme="minorHAnsi"/>
          <w:szCs w:val="20"/>
        </w:rPr>
        <w:t xml:space="preserve"> Exam</w:t>
      </w:r>
      <w:r w:rsidRPr="00517E12">
        <w:rPr>
          <w:rFonts w:asciiTheme="minorHAnsi" w:hAnsiTheme="minorHAnsi"/>
          <w:szCs w:val="20"/>
        </w:rPr>
        <w:t>:</w:t>
      </w:r>
      <w:r w:rsidRPr="00517E12">
        <w:rPr>
          <w:rFonts w:asciiTheme="minorHAnsi" w:hAnsiTheme="minorHAnsi"/>
          <w:szCs w:val="20"/>
        </w:rPr>
        <w:tab/>
      </w:r>
      <w:r w:rsidRPr="00517E12">
        <w:rPr>
          <w:rFonts w:asciiTheme="minorHAnsi" w:hAnsiTheme="minorHAnsi"/>
          <w:szCs w:val="20"/>
        </w:rPr>
        <w:tab/>
      </w:r>
      <w:r w:rsidR="00174C5B">
        <w:rPr>
          <w:rFonts w:asciiTheme="minorHAnsi" w:hAnsiTheme="minorHAnsi"/>
          <w:szCs w:val="20"/>
        </w:rPr>
        <w:tab/>
      </w:r>
      <w:r>
        <w:rPr>
          <w:rFonts w:asciiTheme="minorHAnsi" w:hAnsiTheme="minorHAnsi"/>
          <w:szCs w:val="20"/>
        </w:rPr>
        <w:t>200pts</w:t>
      </w:r>
      <w:r w:rsidR="00AE2AB7">
        <w:rPr>
          <w:rFonts w:asciiTheme="minorHAnsi" w:hAnsiTheme="minorHAnsi"/>
          <w:szCs w:val="20"/>
        </w:rPr>
        <w:tab/>
      </w:r>
      <w:r w:rsidR="00AE2AB7">
        <w:rPr>
          <w:rFonts w:asciiTheme="minorHAnsi" w:hAnsiTheme="minorHAnsi"/>
          <w:szCs w:val="20"/>
        </w:rPr>
        <w:tab/>
      </w:r>
    </w:p>
    <w:p w:rsidR="00174C5B" w:rsidRDefault="00E94111" w:rsidP="00D44933">
      <w:pPr>
        <w:ind w:right="-732"/>
        <w:jc w:val="both"/>
        <w:rPr>
          <w:rFonts w:asciiTheme="minorHAnsi" w:hAnsiTheme="minorHAnsi"/>
          <w:szCs w:val="20"/>
        </w:rPr>
      </w:pPr>
      <w:r w:rsidRPr="00517E12">
        <w:rPr>
          <w:rFonts w:asciiTheme="minorHAnsi" w:hAnsiTheme="minorHAnsi"/>
          <w:bCs/>
          <w:szCs w:val="20"/>
        </w:rPr>
        <w:t>Blackboard Quizzes:</w:t>
      </w:r>
      <w:r w:rsidRPr="00517E12">
        <w:rPr>
          <w:rFonts w:asciiTheme="minorHAnsi" w:hAnsiTheme="minorHAnsi"/>
          <w:bCs/>
          <w:szCs w:val="20"/>
        </w:rPr>
        <w:tab/>
      </w:r>
      <w:r w:rsidR="00EB5431">
        <w:rPr>
          <w:rFonts w:asciiTheme="minorHAnsi" w:hAnsiTheme="minorHAnsi"/>
          <w:bCs/>
          <w:szCs w:val="20"/>
        </w:rPr>
        <w:tab/>
        <w:t xml:space="preserve">            </w:t>
      </w:r>
      <w:r w:rsidR="00EB5431">
        <w:rPr>
          <w:rFonts w:asciiTheme="minorHAnsi" w:hAnsiTheme="minorHAnsi"/>
          <w:bCs/>
          <w:szCs w:val="20"/>
        </w:rPr>
        <w:tab/>
        <w:t xml:space="preserve"> </w:t>
      </w:r>
      <w:r w:rsidR="00AE2AB7">
        <w:rPr>
          <w:rFonts w:asciiTheme="minorHAnsi" w:hAnsiTheme="minorHAnsi"/>
          <w:bCs/>
          <w:szCs w:val="20"/>
        </w:rPr>
        <w:t>2</w:t>
      </w:r>
      <w:r>
        <w:rPr>
          <w:rFonts w:asciiTheme="minorHAnsi" w:hAnsiTheme="minorHAnsi"/>
          <w:bCs/>
          <w:szCs w:val="20"/>
        </w:rPr>
        <w:t>00pts</w:t>
      </w:r>
      <w:r w:rsidRPr="00517E12">
        <w:rPr>
          <w:rFonts w:asciiTheme="minorHAnsi" w:hAnsiTheme="minorHAnsi"/>
          <w:bCs/>
          <w:szCs w:val="20"/>
        </w:rPr>
        <w:tab/>
      </w:r>
      <w:r>
        <w:rPr>
          <w:rFonts w:asciiTheme="minorHAnsi" w:hAnsiTheme="minorHAnsi"/>
          <w:bCs/>
          <w:szCs w:val="20"/>
        </w:rPr>
        <w:tab/>
      </w:r>
      <w:r w:rsidRPr="00517E12">
        <w:rPr>
          <w:rFonts w:asciiTheme="minorHAnsi" w:hAnsiTheme="minorHAnsi"/>
          <w:bCs/>
          <w:szCs w:val="20"/>
        </w:rPr>
        <w:t>Final Exam:</w:t>
      </w:r>
      <w:r w:rsidR="00EB5763">
        <w:rPr>
          <w:rFonts w:asciiTheme="minorHAnsi" w:hAnsiTheme="minorHAnsi"/>
          <w:bCs/>
          <w:szCs w:val="20"/>
        </w:rPr>
        <w:tab/>
      </w:r>
      <w:r w:rsidR="00EB5763">
        <w:rPr>
          <w:rFonts w:asciiTheme="minorHAnsi" w:hAnsiTheme="minorHAnsi"/>
          <w:bCs/>
          <w:szCs w:val="20"/>
        </w:rPr>
        <w:tab/>
      </w:r>
      <w:r w:rsidR="00174C5B">
        <w:rPr>
          <w:rFonts w:asciiTheme="minorHAnsi" w:hAnsiTheme="minorHAnsi"/>
          <w:bCs/>
          <w:szCs w:val="20"/>
        </w:rPr>
        <w:tab/>
      </w:r>
      <w:r w:rsidR="00EB5763">
        <w:rPr>
          <w:rFonts w:asciiTheme="minorHAnsi" w:hAnsiTheme="minorHAnsi"/>
          <w:bCs/>
          <w:szCs w:val="20"/>
        </w:rPr>
        <w:t>300</w:t>
      </w:r>
      <w:r>
        <w:rPr>
          <w:rFonts w:asciiTheme="minorHAnsi" w:hAnsiTheme="minorHAnsi"/>
          <w:bCs/>
          <w:szCs w:val="20"/>
        </w:rPr>
        <w:t>pts</w:t>
      </w:r>
      <w:r w:rsidR="00E12304" w:rsidRPr="00517E12">
        <w:rPr>
          <w:rFonts w:asciiTheme="minorHAnsi" w:hAnsiTheme="minorHAnsi"/>
          <w:szCs w:val="20"/>
        </w:rPr>
        <w:tab/>
      </w:r>
      <w:r w:rsidR="00E12304" w:rsidRPr="00517E12">
        <w:rPr>
          <w:rFonts w:asciiTheme="minorHAnsi" w:hAnsiTheme="minorHAnsi"/>
          <w:szCs w:val="20"/>
        </w:rPr>
        <w:tab/>
      </w:r>
      <w:r w:rsidR="00174C5B">
        <w:rPr>
          <w:rFonts w:asciiTheme="minorHAnsi" w:hAnsiTheme="minorHAnsi"/>
          <w:szCs w:val="20"/>
        </w:rPr>
        <w:tab/>
      </w:r>
    </w:p>
    <w:p w:rsidR="00D1392D" w:rsidRDefault="00174C5B" w:rsidP="00D44933">
      <w:pPr>
        <w:ind w:right="-732"/>
        <w:jc w:val="both"/>
        <w:rPr>
          <w:rFonts w:asciiTheme="minorHAnsi" w:hAnsiTheme="minorHAnsi"/>
          <w:bCs/>
          <w:szCs w:val="20"/>
        </w:rPr>
      </w:pPr>
      <w:r>
        <w:rPr>
          <w:rFonts w:asciiTheme="minorHAnsi" w:hAnsiTheme="minorHAnsi"/>
          <w:szCs w:val="20"/>
        </w:rPr>
        <w:t>Working Artists of the Theatre</w:t>
      </w:r>
      <w:r w:rsidR="00EB5431">
        <w:rPr>
          <w:rFonts w:asciiTheme="minorHAnsi" w:hAnsiTheme="minorHAnsi"/>
          <w:szCs w:val="20"/>
        </w:rPr>
        <w:t xml:space="preserve"> Project</w:t>
      </w:r>
      <w:r>
        <w:rPr>
          <w:rFonts w:asciiTheme="minorHAnsi" w:hAnsiTheme="minorHAnsi"/>
          <w:szCs w:val="20"/>
        </w:rPr>
        <w:t>:</w:t>
      </w:r>
      <w:r w:rsidR="00E12304" w:rsidRPr="00517E12">
        <w:rPr>
          <w:rFonts w:asciiTheme="minorHAnsi" w:hAnsiTheme="minorHAnsi"/>
          <w:bCs/>
          <w:szCs w:val="20"/>
        </w:rPr>
        <w:tab/>
      </w:r>
      <w:r>
        <w:rPr>
          <w:rFonts w:asciiTheme="minorHAnsi" w:hAnsiTheme="minorHAnsi"/>
          <w:bCs/>
          <w:szCs w:val="20"/>
        </w:rPr>
        <w:t>150pts</w:t>
      </w:r>
      <w:r>
        <w:rPr>
          <w:rFonts w:asciiTheme="minorHAnsi" w:hAnsiTheme="minorHAnsi"/>
          <w:bCs/>
          <w:szCs w:val="20"/>
        </w:rPr>
        <w:tab/>
      </w:r>
      <w:r>
        <w:rPr>
          <w:rFonts w:asciiTheme="minorHAnsi" w:hAnsiTheme="minorHAnsi"/>
          <w:bCs/>
          <w:szCs w:val="20"/>
        </w:rPr>
        <w:tab/>
      </w:r>
      <w:r w:rsidRPr="00AE2AB7">
        <w:rPr>
          <w:rFonts w:asciiTheme="minorHAnsi" w:hAnsiTheme="minorHAnsi"/>
          <w:b/>
          <w:bCs/>
          <w:szCs w:val="20"/>
        </w:rPr>
        <w:t>TOTAL POINTS AVAIL</w:t>
      </w:r>
      <w:r>
        <w:rPr>
          <w:rFonts w:asciiTheme="minorHAnsi" w:hAnsiTheme="minorHAnsi"/>
          <w:b/>
          <w:bCs/>
          <w:szCs w:val="20"/>
        </w:rPr>
        <w:t xml:space="preserve">ABLE = </w:t>
      </w:r>
      <w:r>
        <w:rPr>
          <w:rFonts w:asciiTheme="minorHAnsi" w:hAnsiTheme="minorHAnsi"/>
          <w:b/>
          <w:bCs/>
          <w:szCs w:val="20"/>
        </w:rPr>
        <w:tab/>
        <w:t>1000pts</w:t>
      </w:r>
    </w:p>
    <w:p w:rsidR="00EB5431" w:rsidRDefault="00EB5431" w:rsidP="00EB5431">
      <w:pPr>
        <w:widowControl/>
        <w:autoSpaceDE/>
        <w:autoSpaceDN/>
        <w:adjustRightInd/>
        <w:spacing w:after="200" w:line="276" w:lineRule="auto"/>
        <w:rPr>
          <w:rFonts w:asciiTheme="minorHAnsi" w:hAnsiTheme="minorHAnsi"/>
          <w:bCs/>
          <w:szCs w:val="20"/>
        </w:rPr>
      </w:pPr>
    </w:p>
    <w:p w:rsidR="00847268" w:rsidRPr="00EB5431" w:rsidRDefault="000F24C3" w:rsidP="00EB5431">
      <w:pPr>
        <w:widowControl/>
        <w:autoSpaceDE/>
        <w:autoSpaceDN/>
        <w:adjustRightInd/>
        <w:spacing w:after="200" w:line="276" w:lineRule="auto"/>
        <w:rPr>
          <w:rFonts w:asciiTheme="minorHAnsi" w:hAnsiTheme="minorHAnsi"/>
          <w:bCs/>
          <w:szCs w:val="20"/>
        </w:rPr>
      </w:pPr>
      <w:r w:rsidRPr="00D1392D">
        <w:rPr>
          <w:rFonts w:asciiTheme="minorHAnsi" w:hAnsiTheme="minorHAnsi"/>
          <w:b/>
          <w:bCs/>
          <w:smallCaps/>
          <w:sz w:val="22"/>
          <w:szCs w:val="22"/>
        </w:rPr>
        <w:t>Descriptions of Graded Activities:</w:t>
      </w:r>
    </w:p>
    <w:p w:rsidR="00CA7B74" w:rsidRPr="00063D72" w:rsidRDefault="000F24C3" w:rsidP="00063D72">
      <w:pPr>
        <w:ind w:right="-732" w:hanging="360"/>
        <w:jc w:val="both"/>
        <w:rPr>
          <w:rFonts w:asciiTheme="minorHAnsi" w:hAnsiTheme="minorHAnsi"/>
          <w:szCs w:val="20"/>
        </w:rPr>
      </w:pPr>
      <w:r w:rsidRPr="00063D72">
        <w:rPr>
          <w:rFonts w:asciiTheme="minorHAnsi" w:hAnsiTheme="minorHAnsi"/>
          <w:b/>
          <w:bCs/>
          <w:smallCaps/>
          <w:szCs w:val="20"/>
        </w:rPr>
        <w:t>Production Quizzes</w:t>
      </w:r>
      <w:r w:rsidR="00F30B35">
        <w:rPr>
          <w:rFonts w:asciiTheme="minorHAnsi" w:hAnsiTheme="minorHAnsi"/>
          <w:b/>
          <w:bCs/>
          <w:smallCaps/>
          <w:szCs w:val="20"/>
        </w:rPr>
        <w:t xml:space="preserve">: </w:t>
      </w:r>
      <w:r w:rsidR="00B42F3D" w:rsidRPr="00063D72">
        <w:rPr>
          <w:rFonts w:asciiTheme="minorHAnsi" w:hAnsiTheme="minorHAnsi" w:cstheme="minorHAnsi"/>
          <w:szCs w:val="20"/>
        </w:rPr>
        <w:t xml:space="preserve">These quizzes will be administered </w:t>
      </w:r>
      <w:r w:rsidR="00FE6843" w:rsidRPr="00063D72">
        <w:rPr>
          <w:rFonts w:asciiTheme="minorHAnsi" w:hAnsiTheme="minorHAnsi" w:cstheme="minorHAnsi"/>
          <w:szCs w:val="20"/>
        </w:rPr>
        <w:t>via Blackboard</w:t>
      </w:r>
      <w:r w:rsidR="00B42F3D" w:rsidRPr="00063D72">
        <w:rPr>
          <w:rFonts w:asciiTheme="minorHAnsi" w:hAnsiTheme="minorHAnsi" w:cstheme="minorHAnsi"/>
          <w:szCs w:val="20"/>
        </w:rPr>
        <w:t xml:space="preserve"> on the dates listed in this syllabus. The purpose of each quiz is to</w:t>
      </w:r>
      <w:r w:rsidR="00174C5B">
        <w:rPr>
          <w:rFonts w:asciiTheme="minorHAnsi" w:hAnsiTheme="minorHAnsi" w:cstheme="minorHAnsi"/>
          <w:szCs w:val="20"/>
        </w:rPr>
        <w:t xml:space="preserve"> </w:t>
      </w:r>
      <w:r w:rsidR="00B42F3D" w:rsidRPr="00063D72">
        <w:rPr>
          <w:rFonts w:asciiTheme="minorHAnsi" w:hAnsiTheme="minorHAnsi" w:cstheme="minorHAnsi"/>
          <w:szCs w:val="20"/>
        </w:rPr>
        <w:t xml:space="preserve">adjudicate how well you attend to </w:t>
      </w:r>
      <w:r w:rsidR="00174C5B">
        <w:rPr>
          <w:rFonts w:asciiTheme="minorHAnsi" w:hAnsiTheme="minorHAnsi" w:cstheme="minorHAnsi"/>
          <w:szCs w:val="20"/>
        </w:rPr>
        <w:t xml:space="preserve">and analyze the details of the </w:t>
      </w:r>
      <w:proofErr w:type="spellStart"/>
      <w:r w:rsidR="00174C5B">
        <w:rPr>
          <w:rFonts w:asciiTheme="minorHAnsi" w:hAnsiTheme="minorHAnsi" w:cstheme="minorHAnsi"/>
          <w:szCs w:val="20"/>
        </w:rPr>
        <w:t>mainstage</w:t>
      </w:r>
      <w:proofErr w:type="spellEnd"/>
      <w:r w:rsidR="00174C5B">
        <w:rPr>
          <w:rFonts w:asciiTheme="minorHAnsi" w:hAnsiTheme="minorHAnsi" w:cstheme="minorHAnsi"/>
          <w:szCs w:val="20"/>
        </w:rPr>
        <w:t xml:space="preserve">. </w:t>
      </w:r>
      <w:r w:rsidR="00F2100A" w:rsidRPr="00063D72">
        <w:rPr>
          <w:rFonts w:asciiTheme="minorHAnsi" w:hAnsiTheme="minorHAnsi"/>
          <w:szCs w:val="20"/>
        </w:rPr>
        <w:t xml:space="preserve">Quizzes will open at 2:00pm on the dates listed in the Course Schedule of this syllabus and will remain open for seventy two hours (72) hours only. </w:t>
      </w:r>
      <w:r w:rsidR="00F853C4" w:rsidRPr="00063D72">
        <w:rPr>
          <w:rFonts w:asciiTheme="minorHAnsi" w:hAnsiTheme="minorHAnsi" w:cstheme="minorHAnsi"/>
          <w:szCs w:val="20"/>
        </w:rPr>
        <w:t xml:space="preserve">Each </w:t>
      </w:r>
      <w:r w:rsidR="00B42F3D" w:rsidRPr="00063D72">
        <w:rPr>
          <w:rFonts w:asciiTheme="minorHAnsi" w:hAnsiTheme="minorHAnsi" w:cstheme="minorHAnsi"/>
          <w:szCs w:val="20"/>
        </w:rPr>
        <w:t>quiz</w:t>
      </w:r>
      <w:r w:rsidR="00F853C4" w:rsidRPr="00063D72">
        <w:rPr>
          <w:rFonts w:asciiTheme="minorHAnsi" w:hAnsiTheme="minorHAnsi" w:cstheme="minorHAnsi"/>
          <w:szCs w:val="20"/>
        </w:rPr>
        <w:t xml:space="preserve"> will </w:t>
      </w:r>
      <w:r w:rsidR="00B42F3D" w:rsidRPr="00063D72">
        <w:rPr>
          <w:rFonts w:asciiTheme="minorHAnsi" w:hAnsiTheme="minorHAnsi" w:cstheme="minorHAnsi"/>
          <w:szCs w:val="20"/>
        </w:rPr>
        <w:t xml:space="preserve">contain about </w:t>
      </w:r>
      <w:proofErr w:type="gramStart"/>
      <w:r w:rsidR="00B42F3D" w:rsidRPr="00063D72">
        <w:rPr>
          <w:rFonts w:asciiTheme="minorHAnsi" w:hAnsiTheme="minorHAnsi" w:cstheme="minorHAnsi"/>
          <w:szCs w:val="20"/>
        </w:rPr>
        <w:t>twenty five (25)</w:t>
      </w:r>
      <w:proofErr w:type="gramEnd"/>
      <w:r w:rsidR="00B42F3D" w:rsidRPr="00063D72">
        <w:rPr>
          <w:rFonts w:asciiTheme="minorHAnsi" w:hAnsiTheme="minorHAnsi" w:cstheme="minorHAnsi"/>
          <w:szCs w:val="20"/>
        </w:rPr>
        <w:t xml:space="preserve"> questions and </w:t>
      </w:r>
      <w:r w:rsidR="00E94111" w:rsidRPr="00063D72">
        <w:rPr>
          <w:rFonts w:asciiTheme="minorHAnsi" w:hAnsiTheme="minorHAnsi" w:cstheme="minorHAnsi"/>
          <w:szCs w:val="20"/>
        </w:rPr>
        <w:t xml:space="preserve">be worth </w:t>
      </w:r>
      <w:r w:rsidR="00AE2AB7" w:rsidRPr="00063D72">
        <w:rPr>
          <w:rFonts w:asciiTheme="minorHAnsi" w:hAnsiTheme="minorHAnsi" w:cstheme="minorHAnsi"/>
          <w:szCs w:val="20"/>
        </w:rPr>
        <w:t>fifty</w:t>
      </w:r>
      <w:r w:rsidR="00E94111" w:rsidRPr="00063D72">
        <w:rPr>
          <w:rFonts w:asciiTheme="minorHAnsi" w:hAnsiTheme="minorHAnsi" w:cstheme="minorHAnsi"/>
          <w:szCs w:val="20"/>
        </w:rPr>
        <w:t xml:space="preserve"> (</w:t>
      </w:r>
      <w:r w:rsidR="00AE2AB7" w:rsidRPr="00063D72">
        <w:rPr>
          <w:rFonts w:asciiTheme="minorHAnsi" w:hAnsiTheme="minorHAnsi" w:cstheme="minorHAnsi"/>
          <w:szCs w:val="20"/>
        </w:rPr>
        <w:t>50</w:t>
      </w:r>
      <w:r w:rsidR="00E94111" w:rsidRPr="00063D72">
        <w:rPr>
          <w:rFonts w:asciiTheme="minorHAnsi" w:hAnsiTheme="minorHAnsi" w:cstheme="minorHAnsi"/>
          <w:szCs w:val="20"/>
        </w:rPr>
        <w:t>) points for a total of</w:t>
      </w:r>
      <w:r w:rsidR="00F853C4" w:rsidRPr="00063D72">
        <w:rPr>
          <w:rFonts w:asciiTheme="minorHAnsi" w:hAnsiTheme="minorHAnsi" w:cstheme="minorHAnsi"/>
          <w:szCs w:val="20"/>
        </w:rPr>
        <w:t xml:space="preserve"> </w:t>
      </w:r>
      <w:r w:rsidR="00AE2AB7" w:rsidRPr="00063D72">
        <w:rPr>
          <w:rFonts w:asciiTheme="minorHAnsi" w:hAnsiTheme="minorHAnsi" w:cstheme="minorHAnsi"/>
          <w:szCs w:val="20"/>
        </w:rPr>
        <w:t>one hundred fifty</w:t>
      </w:r>
      <w:r w:rsidR="00DB5D27" w:rsidRPr="00063D72">
        <w:rPr>
          <w:rFonts w:asciiTheme="minorHAnsi" w:hAnsiTheme="minorHAnsi" w:cstheme="minorHAnsi"/>
          <w:szCs w:val="20"/>
        </w:rPr>
        <w:t xml:space="preserve"> (</w:t>
      </w:r>
      <w:r w:rsidR="00AE2AB7" w:rsidRPr="00063D72">
        <w:rPr>
          <w:rFonts w:asciiTheme="minorHAnsi" w:hAnsiTheme="minorHAnsi" w:cstheme="minorHAnsi"/>
          <w:szCs w:val="20"/>
        </w:rPr>
        <w:t>150</w:t>
      </w:r>
      <w:r w:rsidR="00DB5D27" w:rsidRPr="00063D72">
        <w:rPr>
          <w:rFonts w:asciiTheme="minorHAnsi" w:hAnsiTheme="minorHAnsi" w:cstheme="minorHAnsi"/>
          <w:szCs w:val="20"/>
        </w:rPr>
        <w:t>) points.</w:t>
      </w:r>
    </w:p>
    <w:p w:rsidR="00931B65" w:rsidRPr="00063D72" w:rsidRDefault="00931B65" w:rsidP="00063D72">
      <w:pPr>
        <w:ind w:left="-360" w:right="-732"/>
        <w:jc w:val="both"/>
        <w:rPr>
          <w:rFonts w:asciiTheme="minorHAnsi" w:hAnsiTheme="minorHAnsi"/>
          <w:szCs w:val="20"/>
        </w:rPr>
      </w:pPr>
    </w:p>
    <w:p w:rsidR="00AE2AB7" w:rsidRPr="00063D72" w:rsidRDefault="00AE2AB7" w:rsidP="00063D72">
      <w:pPr>
        <w:ind w:right="-732" w:hanging="360"/>
        <w:jc w:val="both"/>
        <w:rPr>
          <w:rFonts w:asciiTheme="minorHAnsi" w:hAnsiTheme="minorHAnsi"/>
          <w:szCs w:val="20"/>
        </w:rPr>
      </w:pPr>
      <w:r w:rsidRPr="00063D72">
        <w:rPr>
          <w:rFonts w:asciiTheme="minorHAnsi" w:hAnsiTheme="minorHAnsi"/>
          <w:b/>
          <w:bCs/>
          <w:smallCaps/>
          <w:szCs w:val="20"/>
        </w:rPr>
        <w:t>Chapter Quizzes:</w:t>
      </w:r>
      <w:r w:rsidRPr="00063D72">
        <w:rPr>
          <w:rFonts w:asciiTheme="minorHAnsi" w:hAnsiTheme="minorHAnsi"/>
          <w:szCs w:val="20"/>
        </w:rPr>
        <w:t xml:space="preserve"> These quizzes will be open note, open book, timed quizzes which will be administered online via Blackboard. Quiz material will be taken from the lecture, PowerPoint notes, and the course textbook. Quizzes will open at 2:00pm on the dates listed in the Course Schedule of this syllabus and will remain open for seventy two hours (72) hours only. Each quiz will contain about twenty questions and will be worth </w:t>
      </w:r>
      <w:proofErr w:type="gramStart"/>
      <w:r w:rsidRPr="00063D72">
        <w:rPr>
          <w:rFonts w:asciiTheme="minorHAnsi" w:hAnsiTheme="minorHAnsi"/>
          <w:szCs w:val="20"/>
        </w:rPr>
        <w:t>forty (40)</w:t>
      </w:r>
      <w:proofErr w:type="gramEnd"/>
      <w:r w:rsidRPr="00063D72">
        <w:rPr>
          <w:rFonts w:asciiTheme="minorHAnsi" w:hAnsiTheme="minorHAnsi"/>
          <w:szCs w:val="20"/>
        </w:rPr>
        <w:t xml:space="preserve"> points for a combined total of two hundred (200) points.</w:t>
      </w:r>
    </w:p>
    <w:p w:rsidR="00174C5B" w:rsidRDefault="00174C5B" w:rsidP="00174C5B">
      <w:pPr>
        <w:ind w:right="-732" w:hanging="360"/>
        <w:jc w:val="both"/>
        <w:rPr>
          <w:rFonts w:asciiTheme="minorHAnsi" w:hAnsiTheme="minorHAnsi"/>
          <w:b/>
          <w:bCs/>
          <w:smallCaps/>
          <w:szCs w:val="20"/>
        </w:rPr>
      </w:pPr>
    </w:p>
    <w:p w:rsidR="00174C5B" w:rsidRDefault="00174C5B" w:rsidP="00174C5B">
      <w:pPr>
        <w:ind w:right="-732" w:hanging="360"/>
        <w:jc w:val="both"/>
        <w:rPr>
          <w:rFonts w:asciiTheme="minorHAnsi" w:hAnsiTheme="minorHAnsi"/>
          <w:szCs w:val="20"/>
        </w:rPr>
      </w:pPr>
      <w:r w:rsidRPr="00517E12">
        <w:rPr>
          <w:rFonts w:asciiTheme="minorHAnsi" w:hAnsiTheme="minorHAnsi"/>
          <w:b/>
          <w:bCs/>
          <w:smallCaps/>
          <w:szCs w:val="20"/>
        </w:rPr>
        <w:t>Working Artists of the Theatre Group Project:</w:t>
      </w:r>
      <w:r>
        <w:rPr>
          <w:rFonts w:asciiTheme="minorHAnsi" w:hAnsiTheme="minorHAnsi"/>
          <w:szCs w:val="20"/>
        </w:rPr>
        <w:t xml:space="preserve">  This will be both an individual and a </w:t>
      </w:r>
      <w:r w:rsidRPr="00517E12">
        <w:rPr>
          <w:rFonts w:asciiTheme="minorHAnsi" w:hAnsiTheme="minorHAnsi"/>
          <w:szCs w:val="20"/>
        </w:rPr>
        <w:t xml:space="preserve">group project which will require you to write, cast, direct, stage, and design a </w:t>
      </w:r>
      <w:r>
        <w:rPr>
          <w:rFonts w:asciiTheme="minorHAnsi" w:hAnsiTheme="minorHAnsi"/>
          <w:szCs w:val="20"/>
        </w:rPr>
        <w:t>one (1) minute</w:t>
      </w:r>
      <w:r w:rsidRPr="00517E12">
        <w:rPr>
          <w:rFonts w:asciiTheme="minorHAnsi" w:hAnsiTheme="minorHAnsi"/>
          <w:szCs w:val="20"/>
        </w:rPr>
        <w:t xml:space="preserve"> play</w:t>
      </w:r>
      <w:r>
        <w:rPr>
          <w:rFonts w:asciiTheme="minorHAnsi" w:hAnsiTheme="minorHAnsi"/>
          <w:szCs w:val="20"/>
        </w:rPr>
        <w:t xml:space="preserve"> individually and a (5) minute play as a group</w:t>
      </w:r>
      <w:r w:rsidRPr="00517E12">
        <w:rPr>
          <w:rFonts w:asciiTheme="minorHAnsi" w:hAnsiTheme="minorHAnsi"/>
          <w:szCs w:val="20"/>
        </w:rPr>
        <w:t xml:space="preserve">. More will be discussed about this project during class. This project will </w:t>
      </w:r>
      <w:r>
        <w:rPr>
          <w:rFonts w:asciiTheme="minorHAnsi" w:hAnsiTheme="minorHAnsi"/>
          <w:szCs w:val="20"/>
        </w:rPr>
        <w:t>be worth one hundred fifty (150) points.</w:t>
      </w:r>
    </w:p>
    <w:p w:rsidR="00AE2AB7" w:rsidRPr="00063D72" w:rsidRDefault="00AE2AB7" w:rsidP="00063D72">
      <w:pPr>
        <w:ind w:right="-734" w:hanging="360"/>
        <w:jc w:val="both"/>
        <w:rPr>
          <w:rFonts w:asciiTheme="minorHAnsi" w:hAnsiTheme="minorHAnsi"/>
          <w:szCs w:val="20"/>
        </w:rPr>
      </w:pPr>
    </w:p>
    <w:p w:rsidR="00CA7B74" w:rsidRPr="00063D72" w:rsidRDefault="000F24C3" w:rsidP="00063D72">
      <w:pPr>
        <w:ind w:right="-732" w:hanging="360"/>
        <w:jc w:val="both"/>
        <w:rPr>
          <w:rFonts w:asciiTheme="minorHAnsi" w:hAnsiTheme="minorHAnsi"/>
          <w:szCs w:val="20"/>
        </w:rPr>
      </w:pPr>
      <w:r w:rsidRPr="00063D72">
        <w:rPr>
          <w:rFonts w:asciiTheme="minorHAnsi" w:hAnsiTheme="minorHAnsi"/>
          <w:b/>
          <w:bCs/>
          <w:smallCaps/>
          <w:szCs w:val="20"/>
        </w:rPr>
        <w:t>Midterm Exam</w:t>
      </w:r>
      <w:r w:rsidR="00CA7B74" w:rsidRPr="00063D72">
        <w:rPr>
          <w:rFonts w:asciiTheme="minorHAnsi" w:hAnsiTheme="minorHAnsi"/>
          <w:b/>
          <w:bCs/>
          <w:smallCaps/>
          <w:szCs w:val="20"/>
        </w:rPr>
        <w:t>:</w:t>
      </w:r>
      <w:r w:rsidR="00CA7B74" w:rsidRPr="00063D72">
        <w:rPr>
          <w:rFonts w:asciiTheme="minorHAnsi" w:hAnsiTheme="minorHAnsi"/>
          <w:szCs w:val="20"/>
        </w:rPr>
        <w:t xml:space="preserve"> </w:t>
      </w:r>
      <w:r w:rsidR="007C6B7B" w:rsidRPr="00063D72">
        <w:rPr>
          <w:rFonts w:asciiTheme="minorHAnsi" w:hAnsiTheme="minorHAnsi"/>
          <w:szCs w:val="20"/>
        </w:rPr>
        <w:t xml:space="preserve">This exam will be a closed note, closed book exam </w:t>
      </w:r>
      <w:r w:rsidR="00F853C4" w:rsidRPr="00063D72">
        <w:rPr>
          <w:rFonts w:asciiTheme="minorHAnsi" w:hAnsiTheme="minorHAnsi"/>
          <w:szCs w:val="20"/>
        </w:rPr>
        <w:t xml:space="preserve">administered during class </w:t>
      </w:r>
      <w:r w:rsidR="007C6B7B" w:rsidRPr="00063D72">
        <w:rPr>
          <w:rFonts w:asciiTheme="minorHAnsi" w:hAnsiTheme="minorHAnsi"/>
          <w:szCs w:val="20"/>
        </w:rPr>
        <w:t xml:space="preserve">covering Chapters One through </w:t>
      </w:r>
      <w:proofErr w:type="gramStart"/>
      <w:r w:rsidR="007C6B7B" w:rsidRPr="00063D72">
        <w:rPr>
          <w:rFonts w:asciiTheme="minorHAnsi" w:hAnsiTheme="minorHAnsi"/>
          <w:szCs w:val="20"/>
        </w:rPr>
        <w:t>Six</w:t>
      </w:r>
      <w:proofErr w:type="gramEnd"/>
      <w:r w:rsidR="00D1392D">
        <w:rPr>
          <w:rFonts w:asciiTheme="minorHAnsi" w:hAnsiTheme="minorHAnsi"/>
          <w:szCs w:val="20"/>
        </w:rPr>
        <w:t xml:space="preserve"> of the course textbook and corresponding lecture/PowerPoint materials</w:t>
      </w:r>
      <w:r w:rsidR="00F853C4" w:rsidRPr="00063D72">
        <w:rPr>
          <w:rFonts w:asciiTheme="minorHAnsi" w:hAnsiTheme="minorHAnsi"/>
          <w:szCs w:val="20"/>
        </w:rPr>
        <w:t xml:space="preserve">. </w:t>
      </w:r>
      <w:r w:rsidR="007C6B7B" w:rsidRPr="00063D72">
        <w:rPr>
          <w:rFonts w:asciiTheme="minorHAnsi" w:hAnsiTheme="minorHAnsi"/>
          <w:szCs w:val="20"/>
        </w:rPr>
        <w:t xml:space="preserve">Exam content will include a mixture of true/false, multiple choice, and matching questions </w:t>
      </w:r>
      <w:r w:rsidR="00DB5D27" w:rsidRPr="00063D72">
        <w:rPr>
          <w:rFonts w:asciiTheme="minorHAnsi" w:hAnsiTheme="minorHAnsi"/>
          <w:szCs w:val="20"/>
        </w:rPr>
        <w:t>and will total one hundred (100) answers</w:t>
      </w:r>
      <w:r w:rsidR="007C6B7B" w:rsidRPr="00063D72">
        <w:rPr>
          <w:rFonts w:asciiTheme="minorHAnsi" w:hAnsiTheme="minorHAnsi"/>
          <w:szCs w:val="20"/>
        </w:rPr>
        <w:t xml:space="preserve">. This exam will </w:t>
      </w:r>
      <w:r w:rsidR="00DB5D27" w:rsidRPr="00063D72">
        <w:rPr>
          <w:rFonts w:asciiTheme="minorHAnsi" w:hAnsiTheme="minorHAnsi"/>
          <w:szCs w:val="20"/>
        </w:rPr>
        <w:t>be worth two hundred (200) points.</w:t>
      </w:r>
    </w:p>
    <w:p w:rsidR="00931B65" w:rsidRPr="00063D72" w:rsidRDefault="00931B65" w:rsidP="00063D72">
      <w:pPr>
        <w:ind w:left="-360" w:right="-732"/>
        <w:jc w:val="both"/>
        <w:rPr>
          <w:rFonts w:asciiTheme="minorHAnsi" w:hAnsiTheme="minorHAnsi"/>
          <w:szCs w:val="20"/>
        </w:rPr>
      </w:pPr>
    </w:p>
    <w:p w:rsidR="00CA7B74" w:rsidRPr="00D1392D" w:rsidRDefault="000F24C3" w:rsidP="00F2100A">
      <w:pPr>
        <w:ind w:right="-732" w:hanging="360"/>
        <w:jc w:val="both"/>
        <w:rPr>
          <w:rFonts w:asciiTheme="minorHAnsi" w:hAnsiTheme="minorHAnsi" w:cstheme="minorHAnsi"/>
          <w:sz w:val="14"/>
          <w:szCs w:val="14"/>
        </w:rPr>
      </w:pPr>
      <w:r w:rsidRPr="00063D72">
        <w:rPr>
          <w:rFonts w:asciiTheme="minorHAnsi" w:hAnsiTheme="minorHAnsi"/>
          <w:b/>
          <w:bCs/>
          <w:smallCaps/>
          <w:szCs w:val="20"/>
        </w:rPr>
        <w:t>Final Exam</w:t>
      </w:r>
      <w:r w:rsidR="00CA7B74" w:rsidRPr="00063D72">
        <w:rPr>
          <w:rFonts w:asciiTheme="minorHAnsi" w:hAnsiTheme="minorHAnsi"/>
          <w:b/>
          <w:bCs/>
          <w:smallCaps/>
          <w:szCs w:val="20"/>
        </w:rPr>
        <w:t>:</w:t>
      </w:r>
      <w:r w:rsidR="00F853C4" w:rsidRPr="00063D72">
        <w:rPr>
          <w:rFonts w:asciiTheme="minorHAnsi" w:hAnsiTheme="minorHAnsi"/>
          <w:szCs w:val="20"/>
        </w:rPr>
        <w:t xml:space="preserve"> </w:t>
      </w:r>
      <w:r w:rsidR="00F853C4" w:rsidRPr="00063D72">
        <w:rPr>
          <w:rFonts w:asciiTheme="minorHAnsi" w:hAnsiTheme="minorHAnsi" w:cstheme="minorHAnsi"/>
          <w:szCs w:val="20"/>
        </w:rPr>
        <w:t xml:space="preserve">This exam will be a closed note, closed book </w:t>
      </w:r>
      <w:r w:rsidR="00B42F3D" w:rsidRPr="00063D72">
        <w:rPr>
          <w:rFonts w:asciiTheme="minorHAnsi" w:hAnsiTheme="minorHAnsi" w:cstheme="minorHAnsi"/>
          <w:szCs w:val="20"/>
        </w:rPr>
        <w:t xml:space="preserve">comprehensive </w:t>
      </w:r>
      <w:r w:rsidR="00F853C4" w:rsidRPr="00063D72">
        <w:rPr>
          <w:rFonts w:asciiTheme="minorHAnsi" w:hAnsiTheme="minorHAnsi" w:cstheme="minorHAnsi"/>
          <w:szCs w:val="20"/>
        </w:rPr>
        <w:t xml:space="preserve">exam administered during class </w:t>
      </w:r>
      <w:r w:rsidR="00B42F3D" w:rsidRPr="00063D72">
        <w:rPr>
          <w:rFonts w:asciiTheme="minorHAnsi" w:hAnsiTheme="minorHAnsi" w:cstheme="minorHAnsi"/>
          <w:szCs w:val="20"/>
        </w:rPr>
        <w:t>which will primarily cover</w:t>
      </w:r>
      <w:r w:rsidR="00F853C4" w:rsidRPr="00063D72">
        <w:rPr>
          <w:rFonts w:asciiTheme="minorHAnsi" w:hAnsiTheme="minorHAnsi" w:cstheme="minorHAnsi"/>
          <w:szCs w:val="20"/>
        </w:rPr>
        <w:t xml:space="preserve"> Chapters Seven through Eleven</w:t>
      </w:r>
      <w:r w:rsidR="00D1392D">
        <w:rPr>
          <w:rFonts w:asciiTheme="minorHAnsi" w:hAnsiTheme="minorHAnsi" w:cstheme="minorHAnsi"/>
          <w:szCs w:val="20"/>
        </w:rPr>
        <w:t xml:space="preserve"> </w:t>
      </w:r>
      <w:r w:rsidR="00D1392D">
        <w:rPr>
          <w:rFonts w:asciiTheme="minorHAnsi" w:hAnsiTheme="minorHAnsi"/>
          <w:szCs w:val="20"/>
        </w:rPr>
        <w:t>of the course textbook and corresponding lecture/PowerPoint materials</w:t>
      </w:r>
      <w:r w:rsidR="00B42F3D" w:rsidRPr="00063D72">
        <w:rPr>
          <w:rFonts w:asciiTheme="minorHAnsi" w:hAnsiTheme="minorHAnsi" w:cstheme="minorHAnsi"/>
          <w:szCs w:val="20"/>
        </w:rPr>
        <w:t xml:space="preserve">, but </w:t>
      </w:r>
      <w:r w:rsidR="00F2100A">
        <w:rPr>
          <w:rFonts w:asciiTheme="minorHAnsi" w:hAnsiTheme="minorHAnsi" w:cstheme="minorHAnsi"/>
          <w:szCs w:val="20"/>
        </w:rPr>
        <w:t>will</w:t>
      </w:r>
      <w:r w:rsidR="00B42F3D" w:rsidRPr="00063D72">
        <w:rPr>
          <w:rFonts w:asciiTheme="minorHAnsi" w:hAnsiTheme="minorHAnsi" w:cstheme="minorHAnsi"/>
          <w:szCs w:val="20"/>
        </w:rPr>
        <w:t xml:space="preserve"> also include content from the Midterm Exam</w:t>
      </w:r>
      <w:r w:rsidR="00F2100A">
        <w:rPr>
          <w:rFonts w:asciiTheme="minorHAnsi" w:hAnsiTheme="minorHAnsi" w:cstheme="minorHAnsi"/>
          <w:szCs w:val="20"/>
        </w:rPr>
        <w:t xml:space="preserve"> and from the Production Quizzes</w:t>
      </w:r>
      <w:r w:rsidR="00B42F3D" w:rsidRPr="00063D72">
        <w:rPr>
          <w:rFonts w:asciiTheme="minorHAnsi" w:hAnsiTheme="minorHAnsi" w:cstheme="minorHAnsi"/>
          <w:szCs w:val="20"/>
        </w:rPr>
        <w:t>.</w:t>
      </w:r>
      <w:r w:rsidR="00F853C4" w:rsidRPr="00063D72">
        <w:rPr>
          <w:rFonts w:asciiTheme="minorHAnsi" w:hAnsiTheme="minorHAnsi" w:cstheme="minorHAnsi"/>
          <w:szCs w:val="20"/>
        </w:rPr>
        <w:t xml:space="preserve"> Exam content will include a mixture of true/false, multiple choice, and matching questions </w:t>
      </w:r>
      <w:r w:rsidR="00DB5D27" w:rsidRPr="00063D72">
        <w:rPr>
          <w:rFonts w:asciiTheme="minorHAnsi" w:hAnsiTheme="minorHAnsi"/>
          <w:szCs w:val="20"/>
        </w:rPr>
        <w:t xml:space="preserve">and will total one hundred </w:t>
      </w:r>
      <w:r w:rsidR="00F2100A">
        <w:rPr>
          <w:rFonts w:asciiTheme="minorHAnsi" w:hAnsiTheme="minorHAnsi"/>
          <w:szCs w:val="20"/>
        </w:rPr>
        <w:t xml:space="preserve">fifty </w:t>
      </w:r>
      <w:r w:rsidR="00DB5D27" w:rsidRPr="00063D72">
        <w:rPr>
          <w:rFonts w:asciiTheme="minorHAnsi" w:hAnsiTheme="minorHAnsi"/>
          <w:szCs w:val="20"/>
        </w:rPr>
        <w:t>(1</w:t>
      </w:r>
      <w:r w:rsidR="00F2100A">
        <w:rPr>
          <w:rFonts w:asciiTheme="minorHAnsi" w:hAnsiTheme="minorHAnsi"/>
          <w:szCs w:val="20"/>
        </w:rPr>
        <w:t>5</w:t>
      </w:r>
      <w:r w:rsidR="00DB5D27" w:rsidRPr="00063D72">
        <w:rPr>
          <w:rFonts w:asciiTheme="minorHAnsi" w:hAnsiTheme="minorHAnsi"/>
          <w:szCs w:val="20"/>
        </w:rPr>
        <w:t xml:space="preserve">0) answers. This exam will be worth </w:t>
      </w:r>
      <w:r w:rsidR="00EB5763">
        <w:rPr>
          <w:rFonts w:asciiTheme="minorHAnsi" w:hAnsiTheme="minorHAnsi"/>
          <w:szCs w:val="20"/>
        </w:rPr>
        <w:t>three hundred (3</w:t>
      </w:r>
      <w:r w:rsidR="00DB5D27" w:rsidRPr="00063D72">
        <w:rPr>
          <w:rFonts w:asciiTheme="minorHAnsi" w:hAnsiTheme="minorHAnsi"/>
          <w:szCs w:val="20"/>
        </w:rPr>
        <w:t>00) points</w:t>
      </w:r>
      <w:r w:rsidR="00F853C4" w:rsidRPr="00063D72">
        <w:rPr>
          <w:rFonts w:asciiTheme="minorHAnsi" w:hAnsiTheme="minorHAnsi" w:cstheme="minorHAnsi"/>
          <w:szCs w:val="20"/>
        </w:rPr>
        <w:t xml:space="preserve">. </w:t>
      </w:r>
      <w:r w:rsidR="00C23C9D" w:rsidRPr="00063D72">
        <w:rPr>
          <w:rFonts w:asciiTheme="minorHAnsi" w:hAnsiTheme="minorHAnsi" w:cstheme="minorHAnsi"/>
          <w:szCs w:val="20"/>
        </w:rPr>
        <w:t xml:space="preserve">For the complete </w:t>
      </w:r>
      <w:r w:rsidR="00F2100A">
        <w:rPr>
          <w:rFonts w:asciiTheme="minorHAnsi" w:hAnsiTheme="minorHAnsi" w:cstheme="minorHAnsi"/>
          <w:szCs w:val="20"/>
        </w:rPr>
        <w:t xml:space="preserve">Spring 2013 </w:t>
      </w:r>
      <w:r w:rsidR="00F2100A" w:rsidRPr="00063D72">
        <w:rPr>
          <w:rFonts w:asciiTheme="minorHAnsi" w:hAnsiTheme="minorHAnsi" w:cstheme="minorHAnsi"/>
          <w:szCs w:val="20"/>
        </w:rPr>
        <w:t xml:space="preserve">final exam schedule </w:t>
      </w:r>
      <w:r w:rsidR="00F2100A">
        <w:rPr>
          <w:rFonts w:asciiTheme="minorHAnsi" w:hAnsiTheme="minorHAnsi" w:cstheme="minorHAnsi"/>
          <w:szCs w:val="20"/>
        </w:rPr>
        <w:t xml:space="preserve">visit </w:t>
      </w:r>
      <w:hyperlink r:id="rId17" w:history="1">
        <w:r w:rsidR="00F2100A" w:rsidRPr="00D1392D">
          <w:rPr>
            <w:rStyle w:val="Hyperlink"/>
            <w:rFonts w:asciiTheme="minorHAnsi" w:hAnsiTheme="minorHAnsi" w:cstheme="minorHAnsi"/>
            <w:sz w:val="14"/>
            <w:szCs w:val="14"/>
          </w:rPr>
          <w:t>http://www.missouristate.edu/assets/registrar/Spring_2013_Final_Examination_Period.pdf</w:t>
        </w:r>
      </w:hyperlink>
      <w:r w:rsidR="00F2100A" w:rsidRPr="00D1392D">
        <w:rPr>
          <w:rFonts w:asciiTheme="minorHAnsi" w:hAnsiTheme="minorHAnsi" w:cstheme="minorHAnsi"/>
          <w:sz w:val="14"/>
          <w:szCs w:val="14"/>
        </w:rPr>
        <w:t xml:space="preserve"> </w:t>
      </w:r>
    </w:p>
    <w:p w:rsidR="00931B65" w:rsidRPr="00063D72" w:rsidRDefault="00931B65" w:rsidP="000303E9">
      <w:pPr>
        <w:spacing w:line="120" w:lineRule="auto"/>
        <w:ind w:left="-360" w:right="-732"/>
        <w:jc w:val="both"/>
        <w:rPr>
          <w:rFonts w:asciiTheme="minorHAnsi" w:hAnsiTheme="minorHAnsi"/>
          <w:szCs w:val="20"/>
        </w:rPr>
      </w:pPr>
    </w:p>
    <w:p w:rsidR="00931B65" w:rsidRPr="00063D72" w:rsidRDefault="00931B65" w:rsidP="000303E9">
      <w:pPr>
        <w:spacing w:line="120" w:lineRule="auto"/>
        <w:ind w:left="-360" w:right="-732"/>
        <w:jc w:val="both"/>
        <w:rPr>
          <w:rFonts w:asciiTheme="minorHAnsi" w:hAnsiTheme="minorHAnsi"/>
          <w:szCs w:val="20"/>
        </w:rPr>
      </w:pPr>
    </w:p>
    <w:p w:rsidR="00CE6E86" w:rsidRPr="00063D72" w:rsidRDefault="00CE6E86" w:rsidP="00AE2AB7">
      <w:pPr>
        <w:ind w:right="-732" w:hanging="360"/>
        <w:jc w:val="both"/>
        <w:rPr>
          <w:rFonts w:asciiTheme="minorHAnsi" w:hAnsiTheme="minorHAnsi"/>
          <w:szCs w:val="20"/>
        </w:rPr>
      </w:pPr>
      <w:r w:rsidRPr="00063D72">
        <w:rPr>
          <w:rFonts w:asciiTheme="minorHAnsi" w:hAnsiTheme="minorHAnsi"/>
          <w:szCs w:val="20"/>
        </w:rPr>
        <w:br w:type="page"/>
      </w:r>
    </w:p>
    <w:p w:rsidR="000303E9" w:rsidRPr="000303E9" w:rsidRDefault="00EA2469" w:rsidP="000303E9">
      <w:pPr>
        <w:jc w:val="center"/>
        <w:rPr>
          <w:rFonts w:ascii="Century Gothic" w:hAnsi="Century Gothic"/>
          <w:b/>
          <w:bCs/>
          <w:smallCaps/>
          <w:sz w:val="32"/>
          <w:szCs w:val="32"/>
        </w:rPr>
      </w:pPr>
      <w:r>
        <w:rPr>
          <w:rFonts w:ascii="Century Gothic" w:hAnsi="Century Gothic"/>
          <w:b/>
          <w:bCs/>
          <w:smallCaps/>
          <w:sz w:val="32"/>
          <w:szCs w:val="32"/>
        </w:rPr>
        <w:t>Course Schedule</w:t>
      </w:r>
    </w:p>
    <w:p w:rsidR="00534212" w:rsidRDefault="00534212" w:rsidP="00847268">
      <w:pPr>
        <w:ind w:left="-360"/>
        <w:jc w:val="both"/>
        <w:rPr>
          <w:rFonts w:asciiTheme="minorHAnsi" w:hAnsiTheme="minorHAnsi"/>
          <w:b/>
          <w:bCs/>
          <w:sz w:val="18"/>
          <w:szCs w:val="18"/>
        </w:rPr>
      </w:pPr>
    </w:p>
    <w:tbl>
      <w:tblPr>
        <w:tblStyle w:val="MediumShading1"/>
        <w:tblW w:w="11430" w:type="dxa"/>
        <w:tblInd w:w="-612" w:type="dxa"/>
        <w:tblBorders>
          <w:left w:val="single" w:sz="4" w:space="0" w:color="auto"/>
        </w:tblBorders>
        <w:tblLook w:val="04A0"/>
      </w:tblPr>
      <w:tblGrid>
        <w:gridCol w:w="1350"/>
        <w:gridCol w:w="4680"/>
        <w:gridCol w:w="5400"/>
      </w:tblGrid>
      <w:tr w:rsidR="00534212">
        <w:trPr>
          <w:cnfStyle w:val="100000000000"/>
        </w:trPr>
        <w:tc>
          <w:tcPr>
            <w:cnfStyle w:val="001000000000"/>
            <w:tcW w:w="1350" w:type="dxa"/>
            <w:tcBorders>
              <w:top w:val="none" w:sz="0" w:space="0" w:color="auto"/>
              <w:left w:val="none" w:sz="0" w:space="0" w:color="auto"/>
              <w:bottom w:val="none" w:sz="0" w:space="0" w:color="auto"/>
              <w:right w:val="single" w:sz="4" w:space="0" w:color="auto"/>
            </w:tcBorders>
          </w:tcPr>
          <w:p w:rsidR="00534212" w:rsidRPr="001E2AD3" w:rsidRDefault="00534212" w:rsidP="00534212">
            <w:pPr>
              <w:jc w:val="center"/>
              <w:rPr>
                <w:rFonts w:asciiTheme="minorHAnsi" w:hAnsiTheme="minorHAnsi"/>
                <w:bCs w:val="0"/>
                <w:sz w:val="24"/>
              </w:rPr>
            </w:pPr>
            <w:r w:rsidRPr="001E2AD3">
              <w:rPr>
                <w:rFonts w:asciiTheme="minorHAnsi" w:hAnsiTheme="minorHAnsi"/>
                <w:bCs w:val="0"/>
                <w:sz w:val="24"/>
              </w:rPr>
              <w:t>DATE</w:t>
            </w:r>
          </w:p>
        </w:tc>
        <w:tc>
          <w:tcPr>
            <w:tcW w:w="4680" w:type="dxa"/>
            <w:tcBorders>
              <w:top w:val="none" w:sz="0" w:space="0" w:color="auto"/>
              <w:left w:val="single" w:sz="4" w:space="0" w:color="auto"/>
              <w:bottom w:val="none" w:sz="0" w:space="0" w:color="auto"/>
              <w:right w:val="single" w:sz="4" w:space="0" w:color="auto"/>
            </w:tcBorders>
          </w:tcPr>
          <w:p w:rsidR="00534212" w:rsidRPr="00534212" w:rsidRDefault="00534212" w:rsidP="00534212">
            <w:pPr>
              <w:jc w:val="center"/>
              <w:cnfStyle w:val="100000000000"/>
              <w:rPr>
                <w:rFonts w:asciiTheme="minorHAnsi" w:hAnsiTheme="minorHAnsi"/>
                <w:bCs w:val="0"/>
                <w:sz w:val="24"/>
              </w:rPr>
            </w:pPr>
            <w:r w:rsidRPr="00534212">
              <w:rPr>
                <w:rFonts w:asciiTheme="minorHAnsi" w:hAnsiTheme="minorHAnsi"/>
                <w:bCs w:val="0"/>
                <w:sz w:val="24"/>
              </w:rPr>
              <w:t>TOPIC &amp; BOOK CHAPTER</w:t>
            </w:r>
          </w:p>
        </w:tc>
        <w:tc>
          <w:tcPr>
            <w:tcW w:w="5400" w:type="dxa"/>
            <w:tcBorders>
              <w:top w:val="none" w:sz="0" w:space="0" w:color="auto"/>
              <w:left w:val="single" w:sz="4" w:space="0" w:color="auto"/>
              <w:bottom w:val="none" w:sz="0" w:space="0" w:color="auto"/>
              <w:right w:val="none" w:sz="0" w:space="0" w:color="auto"/>
            </w:tcBorders>
          </w:tcPr>
          <w:p w:rsidR="00534212" w:rsidRPr="00534212" w:rsidRDefault="00534212" w:rsidP="00534212">
            <w:pPr>
              <w:jc w:val="center"/>
              <w:cnfStyle w:val="100000000000"/>
              <w:rPr>
                <w:rFonts w:asciiTheme="minorHAnsi" w:hAnsiTheme="minorHAnsi"/>
                <w:bCs w:val="0"/>
                <w:sz w:val="24"/>
              </w:rPr>
            </w:pPr>
            <w:r w:rsidRPr="00534212">
              <w:rPr>
                <w:rFonts w:asciiTheme="minorHAnsi" w:hAnsiTheme="minorHAnsi"/>
                <w:bCs w:val="0"/>
                <w:sz w:val="24"/>
              </w:rPr>
              <w:t>ASSIGNMENT</w:t>
            </w:r>
          </w:p>
        </w:tc>
      </w:tr>
      <w:tr w:rsidR="001E2AD3">
        <w:trPr>
          <w:cnfStyle w:val="000000100000"/>
        </w:trPr>
        <w:tc>
          <w:tcPr>
            <w:cnfStyle w:val="001000000000"/>
            <w:tcW w:w="1350" w:type="dxa"/>
            <w:tcBorders>
              <w:right w:val="single" w:sz="4" w:space="0" w:color="auto"/>
            </w:tcBorders>
          </w:tcPr>
          <w:p w:rsidR="001E2AD3" w:rsidRPr="00945C2D" w:rsidRDefault="00174C5B" w:rsidP="008C429E">
            <w:pPr>
              <w:ind w:left="-18" w:right="-18"/>
              <w:jc w:val="center"/>
              <w:rPr>
                <w:rFonts w:asciiTheme="minorHAnsi" w:hAnsiTheme="minorHAnsi"/>
                <w:b w:val="0"/>
                <w:szCs w:val="20"/>
              </w:rPr>
            </w:pPr>
            <w:r>
              <w:rPr>
                <w:rFonts w:asciiTheme="minorHAnsi" w:hAnsiTheme="minorHAnsi"/>
                <w:b w:val="0"/>
                <w:szCs w:val="20"/>
              </w:rPr>
              <w:t>Tue.</w:t>
            </w:r>
            <w:r w:rsidR="00487DFD">
              <w:rPr>
                <w:rFonts w:asciiTheme="minorHAnsi" w:hAnsiTheme="minorHAnsi"/>
                <w:b w:val="0"/>
                <w:szCs w:val="20"/>
              </w:rPr>
              <w:t xml:space="preserve"> 8/20</w:t>
            </w:r>
          </w:p>
        </w:tc>
        <w:tc>
          <w:tcPr>
            <w:tcW w:w="4680" w:type="dxa"/>
            <w:tcBorders>
              <w:left w:val="single" w:sz="4" w:space="0" w:color="auto"/>
              <w:right w:val="single" w:sz="4" w:space="0" w:color="auto"/>
            </w:tcBorders>
          </w:tcPr>
          <w:p w:rsidR="001E2AD3" w:rsidRDefault="00465975" w:rsidP="00534212">
            <w:pPr>
              <w:widowControl/>
              <w:autoSpaceDE/>
              <w:autoSpaceDN/>
              <w:adjustRightInd/>
              <w:jc w:val="center"/>
              <w:cnfStyle w:val="000000100000"/>
              <w:rPr>
                <w:rFonts w:asciiTheme="minorHAnsi" w:hAnsiTheme="minorHAnsi" w:cs="Arial"/>
                <w:sz w:val="22"/>
              </w:rPr>
            </w:pPr>
            <w:r>
              <w:rPr>
                <w:rFonts w:asciiTheme="minorHAnsi" w:hAnsiTheme="minorHAnsi" w:cs="Arial"/>
                <w:sz w:val="22"/>
              </w:rPr>
              <w:t>Syllabus / Introduction</w:t>
            </w:r>
          </w:p>
          <w:p w:rsidR="00252735" w:rsidRPr="005756FB" w:rsidRDefault="00252735" w:rsidP="00534212">
            <w:pPr>
              <w:widowControl/>
              <w:autoSpaceDE/>
              <w:autoSpaceDN/>
              <w:adjustRightInd/>
              <w:jc w:val="center"/>
              <w:cnfStyle w:val="000000100000"/>
              <w:rPr>
                <w:rFonts w:asciiTheme="minorHAnsi" w:hAnsiTheme="minorHAnsi" w:cs="Arial"/>
                <w:sz w:val="22"/>
              </w:rPr>
            </w:pPr>
            <w:r>
              <w:rPr>
                <w:rFonts w:asciiTheme="minorHAnsi" w:hAnsiTheme="minorHAnsi" w:cs="Arial"/>
                <w:sz w:val="22"/>
              </w:rPr>
              <w:t>What is the Theatre? (Chapter 1)</w:t>
            </w:r>
          </w:p>
        </w:tc>
        <w:tc>
          <w:tcPr>
            <w:tcW w:w="5400" w:type="dxa"/>
            <w:tcBorders>
              <w:left w:val="single" w:sz="4" w:space="0" w:color="auto"/>
            </w:tcBorders>
          </w:tcPr>
          <w:p w:rsidR="001E2AD3" w:rsidRPr="005756FB" w:rsidRDefault="001E2AD3" w:rsidP="00534212">
            <w:pPr>
              <w:widowControl/>
              <w:autoSpaceDE/>
              <w:autoSpaceDN/>
              <w:adjustRightInd/>
              <w:jc w:val="center"/>
              <w:cnfStyle w:val="000000100000"/>
              <w:rPr>
                <w:rFonts w:asciiTheme="minorHAnsi" w:hAnsiTheme="minorHAnsi" w:cs="Arial"/>
                <w:sz w:val="22"/>
              </w:rPr>
            </w:pPr>
          </w:p>
        </w:tc>
      </w:tr>
      <w:tr w:rsidR="00252735">
        <w:trPr>
          <w:cnfStyle w:val="000000010000"/>
        </w:trPr>
        <w:tc>
          <w:tcPr>
            <w:cnfStyle w:val="001000000000"/>
            <w:tcW w:w="1350" w:type="dxa"/>
            <w:tcBorders>
              <w:right w:val="single" w:sz="4" w:space="0" w:color="auto"/>
            </w:tcBorders>
          </w:tcPr>
          <w:p w:rsidR="00174C5B" w:rsidRPr="00945C2D" w:rsidRDefault="00174C5B" w:rsidP="00174C5B">
            <w:pPr>
              <w:ind w:left="-18" w:right="-18"/>
              <w:jc w:val="center"/>
              <w:rPr>
                <w:rFonts w:asciiTheme="minorHAnsi" w:hAnsiTheme="minorHAnsi"/>
                <w:b w:val="0"/>
                <w:szCs w:val="20"/>
              </w:rPr>
            </w:pPr>
            <w:r>
              <w:rPr>
                <w:rFonts w:asciiTheme="minorHAnsi" w:hAnsiTheme="minorHAnsi"/>
                <w:b w:val="0"/>
                <w:szCs w:val="20"/>
              </w:rPr>
              <w:t>Thur.</w:t>
            </w:r>
            <w:r w:rsidR="00487DFD">
              <w:rPr>
                <w:rFonts w:asciiTheme="minorHAnsi" w:hAnsiTheme="minorHAnsi"/>
                <w:b w:val="0"/>
                <w:szCs w:val="20"/>
              </w:rPr>
              <w:t xml:space="preserve"> 8/22</w:t>
            </w:r>
          </w:p>
        </w:tc>
        <w:tc>
          <w:tcPr>
            <w:tcW w:w="4680" w:type="dxa"/>
            <w:tcBorders>
              <w:left w:val="single" w:sz="4" w:space="0" w:color="auto"/>
              <w:right w:val="single" w:sz="4" w:space="0" w:color="auto"/>
            </w:tcBorders>
          </w:tcPr>
          <w:p w:rsidR="00252735" w:rsidRPr="005756FB" w:rsidRDefault="00252735" w:rsidP="00C0595E">
            <w:pPr>
              <w:widowControl/>
              <w:autoSpaceDE/>
              <w:autoSpaceDN/>
              <w:adjustRightInd/>
              <w:jc w:val="center"/>
              <w:cnfStyle w:val="000000010000"/>
              <w:rPr>
                <w:rFonts w:asciiTheme="minorHAnsi" w:hAnsiTheme="minorHAnsi" w:cs="Arial"/>
                <w:sz w:val="22"/>
              </w:rPr>
            </w:pPr>
            <w:r>
              <w:rPr>
                <w:rFonts w:asciiTheme="minorHAnsi" w:hAnsiTheme="minorHAnsi" w:cs="Arial"/>
                <w:sz w:val="22"/>
              </w:rPr>
              <w:t>What is the Theatre? (Chapter 1)</w:t>
            </w:r>
          </w:p>
        </w:tc>
        <w:tc>
          <w:tcPr>
            <w:tcW w:w="5400" w:type="dxa"/>
            <w:tcBorders>
              <w:left w:val="single" w:sz="4" w:space="0" w:color="auto"/>
            </w:tcBorders>
          </w:tcPr>
          <w:p w:rsidR="00252735" w:rsidRPr="005756FB" w:rsidRDefault="00252735" w:rsidP="00C0595E">
            <w:pPr>
              <w:widowControl/>
              <w:autoSpaceDE/>
              <w:autoSpaceDN/>
              <w:adjustRightInd/>
              <w:jc w:val="center"/>
              <w:cnfStyle w:val="000000010000"/>
              <w:rPr>
                <w:rFonts w:asciiTheme="minorHAnsi" w:hAnsiTheme="minorHAnsi" w:cs="Arial"/>
                <w:sz w:val="22"/>
              </w:rPr>
            </w:pPr>
          </w:p>
        </w:tc>
      </w:tr>
      <w:tr w:rsidR="00174C5B">
        <w:trPr>
          <w:cnfStyle w:val="000000100000"/>
        </w:trPr>
        <w:tc>
          <w:tcPr>
            <w:cnfStyle w:val="001000000000"/>
            <w:tcW w:w="1350" w:type="dxa"/>
            <w:tcBorders>
              <w:right w:val="single" w:sz="4" w:space="0" w:color="auto"/>
            </w:tcBorders>
          </w:tcPr>
          <w:p w:rsidR="00174C5B" w:rsidRPr="00945C2D" w:rsidRDefault="00174C5B" w:rsidP="001607E0">
            <w:pPr>
              <w:ind w:left="-18" w:right="-18"/>
              <w:jc w:val="center"/>
              <w:rPr>
                <w:rFonts w:asciiTheme="minorHAnsi" w:hAnsiTheme="minorHAnsi"/>
                <w:b w:val="0"/>
                <w:szCs w:val="20"/>
              </w:rPr>
            </w:pPr>
            <w:r>
              <w:rPr>
                <w:rFonts w:asciiTheme="minorHAnsi" w:hAnsiTheme="minorHAnsi"/>
                <w:b w:val="0"/>
                <w:szCs w:val="20"/>
              </w:rPr>
              <w:t>Tue.</w:t>
            </w:r>
            <w:r w:rsidR="00487DFD">
              <w:rPr>
                <w:rFonts w:asciiTheme="minorHAnsi" w:hAnsiTheme="minorHAnsi"/>
                <w:b w:val="0"/>
                <w:szCs w:val="20"/>
              </w:rPr>
              <w:t xml:space="preserve"> 8/27</w:t>
            </w:r>
          </w:p>
        </w:tc>
        <w:tc>
          <w:tcPr>
            <w:tcW w:w="4680" w:type="dxa"/>
            <w:tcBorders>
              <w:left w:val="single" w:sz="4" w:space="0" w:color="auto"/>
              <w:right w:val="single" w:sz="4" w:space="0" w:color="auto"/>
            </w:tcBorders>
          </w:tcPr>
          <w:p w:rsidR="00174C5B" w:rsidRPr="005756FB" w:rsidRDefault="00174C5B" w:rsidP="00C0595E">
            <w:pPr>
              <w:widowControl/>
              <w:autoSpaceDE/>
              <w:autoSpaceDN/>
              <w:adjustRightInd/>
              <w:jc w:val="center"/>
              <w:cnfStyle w:val="000000100000"/>
              <w:rPr>
                <w:rFonts w:asciiTheme="minorHAnsi" w:hAnsiTheme="minorHAnsi" w:cs="Arial"/>
                <w:sz w:val="22"/>
              </w:rPr>
            </w:pPr>
            <w:r>
              <w:rPr>
                <w:rFonts w:asciiTheme="minorHAnsi" w:hAnsiTheme="minorHAnsi" w:cs="Arial"/>
                <w:sz w:val="22"/>
              </w:rPr>
              <w:t>What is a Play (Chapter 2)</w:t>
            </w:r>
          </w:p>
        </w:tc>
        <w:tc>
          <w:tcPr>
            <w:tcW w:w="5400" w:type="dxa"/>
            <w:tcBorders>
              <w:left w:val="single" w:sz="4" w:space="0" w:color="auto"/>
            </w:tcBorders>
          </w:tcPr>
          <w:p w:rsidR="00174C5B" w:rsidRPr="005756FB" w:rsidRDefault="00174C5B" w:rsidP="00C0595E">
            <w:pPr>
              <w:widowControl/>
              <w:autoSpaceDE/>
              <w:autoSpaceDN/>
              <w:adjustRightInd/>
              <w:jc w:val="center"/>
              <w:cnfStyle w:val="000000100000"/>
              <w:rPr>
                <w:rFonts w:asciiTheme="minorHAnsi" w:hAnsiTheme="minorHAnsi" w:cs="Arial"/>
                <w:sz w:val="22"/>
              </w:rPr>
            </w:pPr>
          </w:p>
        </w:tc>
      </w:tr>
      <w:tr w:rsidR="00174C5B">
        <w:trPr>
          <w:cnfStyle w:val="000000010000"/>
        </w:trPr>
        <w:tc>
          <w:tcPr>
            <w:cnfStyle w:val="001000000000"/>
            <w:tcW w:w="1350" w:type="dxa"/>
            <w:tcBorders>
              <w:right w:val="single" w:sz="4" w:space="0" w:color="auto"/>
            </w:tcBorders>
          </w:tcPr>
          <w:p w:rsidR="00174C5B" w:rsidRPr="00945C2D" w:rsidRDefault="00174C5B" w:rsidP="001607E0">
            <w:pPr>
              <w:ind w:left="-18" w:right="-18"/>
              <w:jc w:val="center"/>
              <w:rPr>
                <w:rFonts w:asciiTheme="minorHAnsi" w:hAnsiTheme="minorHAnsi"/>
                <w:b w:val="0"/>
                <w:szCs w:val="20"/>
              </w:rPr>
            </w:pPr>
            <w:r>
              <w:rPr>
                <w:rFonts w:asciiTheme="minorHAnsi" w:hAnsiTheme="minorHAnsi"/>
                <w:b w:val="0"/>
                <w:szCs w:val="20"/>
              </w:rPr>
              <w:t>Thur.</w:t>
            </w:r>
            <w:r w:rsidR="00487DFD">
              <w:rPr>
                <w:rFonts w:asciiTheme="minorHAnsi" w:hAnsiTheme="minorHAnsi"/>
                <w:b w:val="0"/>
                <w:szCs w:val="20"/>
              </w:rPr>
              <w:t xml:space="preserve"> 8/29</w:t>
            </w:r>
          </w:p>
        </w:tc>
        <w:tc>
          <w:tcPr>
            <w:tcW w:w="4680" w:type="dxa"/>
            <w:tcBorders>
              <w:left w:val="single" w:sz="4" w:space="0" w:color="auto"/>
              <w:right w:val="single" w:sz="4" w:space="0" w:color="auto"/>
            </w:tcBorders>
          </w:tcPr>
          <w:p w:rsidR="00174C5B" w:rsidRPr="005756FB" w:rsidRDefault="00174C5B" w:rsidP="00C0595E">
            <w:pPr>
              <w:widowControl/>
              <w:autoSpaceDE/>
              <w:autoSpaceDN/>
              <w:adjustRightInd/>
              <w:jc w:val="center"/>
              <w:cnfStyle w:val="000000010000"/>
              <w:rPr>
                <w:rFonts w:asciiTheme="minorHAnsi" w:hAnsiTheme="minorHAnsi" w:cs="Arial"/>
                <w:sz w:val="22"/>
              </w:rPr>
            </w:pPr>
            <w:r>
              <w:rPr>
                <w:rFonts w:asciiTheme="minorHAnsi" w:hAnsiTheme="minorHAnsi" w:cs="Arial"/>
                <w:sz w:val="22"/>
              </w:rPr>
              <w:t>What is a Play (Chapter 2)</w:t>
            </w:r>
          </w:p>
        </w:tc>
        <w:tc>
          <w:tcPr>
            <w:tcW w:w="5400" w:type="dxa"/>
            <w:tcBorders>
              <w:left w:val="single" w:sz="4" w:space="0" w:color="auto"/>
            </w:tcBorders>
          </w:tcPr>
          <w:p w:rsidR="00174C5B" w:rsidRPr="005756FB" w:rsidRDefault="00174C5B" w:rsidP="006E3E88">
            <w:pPr>
              <w:widowControl/>
              <w:autoSpaceDE/>
              <w:autoSpaceDN/>
              <w:adjustRightInd/>
              <w:jc w:val="center"/>
              <w:cnfStyle w:val="000000010000"/>
              <w:rPr>
                <w:rFonts w:asciiTheme="minorHAnsi" w:hAnsiTheme="minorHAnsi" w:cs="Arial"/>
                <w:sz w:val="22"/>
              </w:rPr>
            </w:pPr>
          </w:p>
        </w:tc>
      </w:tr>
      <w:tr w:rsidR="00174C5B">
        <w:trPr>
          <w:cnfStyle w:val="000000100000"/>
        </w:trPr>
        <w:tc>
          <w:tcPr>
            <w:cnfStyle w:val="001000000000"/>
            <w:tcW w:w="1350" w:type="dxa"/>
            <w:tcBorders>
              <w:right w:val="single" w:sz="4" w:space="0" w:color="auto"/>
            </w:tcBorders>
          </w:tcPr>
          <w:p w:rsidR="00174C5B" w:rsidRPr="00945C2D" w:rsidRDefault="00174C5B" w:rsidP="001607E0">
            <w:pPr>
              <w:ind w:left="-18" w:right="-18"/>
              <w:jc w:val="center"/>
              <w:rPr>
                <w:rFonts w:asciiTheme="minorHAnsi" w:hAnsiTheme="minorHAnsi"/>
                <w:b w:val="0"/>
                <w:szCs w:val="20"/>
              </w:rPr>
            </w:pPr>
            <w:r>
              <w:rPr>
                <w:rFonts w:asciiTheme="minorHAnsi" w:hAnsiTheme="minorHAnsi"/>
                <w:b w:val="0"/>
                <w:szCs w:val="20"/>
              </w:rPr>
              <w:t>Tue.</w:t>
            </w:r>
            <w:r w:rsidR="00487DFD">
              <w:rPr>
                <w:rFonts w:asciiTheme="minorHAnsi" w:hAnsiTheme="minorHAnsi"/>
                <w:b w:val="0"/>
                <w:szCs w:val="20"/>
              </w:rPr>
              <w:t xml:space="preserve"> 9/3</w:t>
            </w:r>
          </w:p>
        </w:tc>
        <w:tc>
          <w:tcPr>
            <w:tcW w:w="4680" w:type="dxa"/>
            <w:tcBorders>
              <w:left w:val="single" w:sz="4" w:space="0" w:color="auto"/>
              <w:right w:val="single" w:sz="4" w:space="0" w:color="auto"/>
            </w:tcBorders>
          </w:tcPr>
          <w:p w:rsidR="00174C5B" w:rsidRPr="005756FB" w:rsidRDefault="00174C5B" w:rsidP="00C0595E">
            <w:pPr>
              <w:widowControl/>
              <w:autoSpaceDE/>
              <w:autoSpaceDN/>
              <w:adjustRightInd/>
              <w:jc w:val="center"/>
              <w:cnfStyle w:val="000000100000"/>
              <w:rPr>
                <w:rFonts w:asciiTheme="minorHAnsi" w:hAnsiTheme="minorHAnsi" w:cs="Arial"/>
                <w:sz w:val="22"/>
              </w:rPr>
            </w:pPr>
            <w:r>
              <w:rPr>
                <w:rFonts w:asciiTheme="minorHAnsi" w:hAnsiTheme="minorHAnsi" w:cs="Arial"/>
                <w:sz w:val="22"/>
              </w:rPr>
              <w:t>The Playwright (Chapter 3)</w:t>
            </w:r>
          </w:p>
        </w:tc>
        <w:tc>
          <w:tcPr>
            <w:tcW w:w="5400" w:type="dxa"/>
            <w:tcBorders>
              <w:left w:val="single" w:sz="4" w:space="0" w:color="auto"/>
            </w:tcBorders>
          </w:tcPr>
          <w:p w:rsidR="00174C5B" w:rsidRPr="005756FB" w:rsidRDefault="00174C5B" w:rsidP="00C0595E">
            <w:pPr>
              <w:widowControl/>
              <w:autoSpaceDE/>
              <w:autoSpaceDN/>
              <w:adjustRightInd/>
              <w:jc w:val="center"/>
              <w:cnfStyle w:val="000000100000"/>
              <w:rPr>
                <w:rFonts w:asciiTheme="minorHAnsi" w:hAnsiTheme="minorHAnsi" w:cs="Arial"/>
                <w:sz w:val="22"/>
              </w:rPr>
            </w:pPr>
            <w:r>
              <w:rPr>
                <w:rFonts w:asciiTheme="minorHAnsi" w:hAnsiTheme="minorHAnsi" w:cs="Arial"/>
                <w:sz w:val="22"/>
              </w:rPr>
              <w:t>Blackboard Quiz #1 (Chapters 1 &amp; 2)</w:t>
            </w:r>
          </w:p>
        </w:tc>
      </w:tr>
      <w:tr w:rsidR="00174C5B">
        <w:trPr>
          <w:cnfStyle w:val="000000010000"/>
        </w:trPr>
        <w:tc>
          <w:tcPr>
            <w:cnfStyle w:val="001000000000"/>
            <w:tcW w:w="1350" w:type="dxa"/>
            <w:tcBorders>
              <w:right w:val="single" w:sz="4" w:space="0" w:color="auto"/>
            </w:tcBorders>
          </w:tcPr>
          <w:p w:rsidR="00174C5B" w:rsidRPr="00945C2D" w:rsidRDefault="00174C5B" w:rsidP="001607E0">
            <w:pPr>
              <w:ind w:left="-18" w:right="-18"/>
              <w:jc w:val="center"/>
              <w:rPr>
                <w:rFonts w:asciiTheme="minorHAnsi" w:hAnsiTheme="minorHAnsi"/>
                <w:b w:val="0"/>
                <w:szCs w:val="20"/>
              </w:rPr>
            </w:pPr>
            <w:r>
              <w:rPr>
                <w:rFonts w:asciiTheme="minorHAnsi" w:hAnsiTheme="minorHAnsi"/>
                <w:b w:val="0"/>
                <w:szCs w:val="20"/>
              </w:rPr>
              <w:t>Thur.</w:t>
            </w:r>
            <w:r w:rsidR="00487DFD">
              <w:rPr>
                <w:rFonts w:asciiTheme="minorHAnsi" w:hAnsiTheme="minorHAnsi"/>
                <w:b w:val="0"/>
                <w:szCs w:val="20"/>
              </w:rPr>
              <w:t xml:space="preserve"> 9/5</w:t>
            </w:r>
          </w:p>
        </w:tc>
        <w:tc>
          <w:tcPr>
            <w:tcW w:w="4680" w:type="dxa"/>
            <w:tcBorders>
              <w:left w:val="single" w:sz="4" w:space="0" w:color="auto"/>
              <w:right w:val="single" w:sz="4" w:space="0" w:color="auto"/>
            </w:tcBorders>
          </w:tcPr>
          <w:p w:rsidR="00174C5B" w:rsidRPr="005756FB" w:rsidRDefault="00174C5B" w:rsidP="00C0595E">
            <w:pPr>
              <w:widowControl/>
              <w:autoSpaceDE/>
              <w:autoSpaceDN/>
              <w:adjustRightInd/>
              <w:jc w:val="center"/>
              <w:cnfStyle w:val="000000010000"/>
              <w:rPr>
                <w:rFonts w:asciiTheme="minorHAnsi" w:hAnsiTheme="minorHAnsi" w:cs="Arial"/>
                <w:sz w:val="22"/>
              </w:rPr>
            </w:pPr>
            <w:r>
              <w:rPr>
                <w:rFonts w:asciiTheme="minorHAnsi" w:hAnsiTheme="minorHAnsi" w:cs="Arial"/>
                <w:sz w:val="22"/>
              </w:rPr>
              <w:t>The Playwright (Chapter 3)</w:t>
            </w:r>
          </w:p>
        </w:tc>
        <w:tc>
          <w:tcPr>
            <w:tcW w:w="5400" w:type="dxa"/>
            <w:tcBorders>
              <w:left w:val="single" w:sz="4" w:space="0" w:color="auto"/>
            </w:tcBorders>
          </w:tcPr>
          <w:p w:rsidR="00174C5B" w:rsidRPr="005756FB" w:rsidRDefault="00174C5B" w:rsidP="00C0595E">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9/10</w:t>
            </w:r>
          </w:p>
        </w:tc>
        <w:tc>
          <w:tcPr>
            <w:tcW w:w="4680" w:type="dxa"/>
            <w:tcBorders>
              <w:left w:val="single" w:sz="4" w:space="0" w:color="auto"/>
              <w:right w:val="single" w:sz="4" w:space="0" w:color="auto"/>
            </w:tcBorders>
          </w:tcPr>
          <w:p w:rsidR="00487DFD" w:rsidRPr="005756FB" w:rsidRDefault="00487DFD" w:rsidP="001607E0">
            <w:pPr>
              <w:widowControl/>
              <w:autoSpaceDE/>
              <w:autoSpaceDN/>
              <w:adjustRightInd/>
              <w:jc w:val="center"/>
              <w:cnfStyle w:val="000000100000"/>
              <w:rPr>
                <w:rFonts w:asciiTheme="minorHAnsi" w:hAnsiTheme="minorHAnsi" w:cs="Arial"/>
                <w:sz w:val="22"/>
              </w:rPr>
            </w:pPr>
            <w:r>
              <w:rPr>
                <w:rFonts w:asciiTheme="minorHAnsi" w:hAnsiTheme="minorHAnsi" w:cs="Arial"/>
                <w:sz w:val="22"/>
              </w:rPr>
              <w:t>The Actor (Chapter 4)</w:t>
            </w:r>
          </w:p>
        </w:tc>
        <w:tc>
          <w:tcPr>
            <w:tcW w:w="5400" w:type="dxa"/>
            <w:tcBorders>
              <w:left w:val="single" w:sz="4" w:space="0" w:color="auto"/>
            </w:tcBorders>
          </w:tcPr>
          <w:p w:rsidR="00487DFD" w:rsidRPr="005756FB" w:rsidRDefault="00487DFD" w:rsidP="00511791">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9/12</w:t>
            </w:r>
          </w:p>
        </w:tc>
        <w:tc>
          <w:tcPr>
            <w:tcW w:w="4680" w:type="dxa"/>
            <w:tcBorders>
              <w:left w:val="single" w:sz="4" w:space="0" w:color="auto"/>
              <w:right w:val="single" w:sz="4" w:space="0" w:color="auto"/>
            </w:tcBorders>
          </w:tcPr>
          <w:p w:rsidR="00487DFD" w:rsidRPr="005756FB" w:rsidRDefault="00487DFD" w:rsidP="001607E0">
            <w:pPr>
              <w:widowControl/>
              <w:autoSpaceDE/>
              <w:autoSpaceDN/>
              <w:adjustRightInd/>
              <w:jc w:val="center"/>
              <w:cnfStyle w:val="000000010000"/>
              <w:rPr>
                <w:rFonts w:asciiTheme="minorHAnsi" w:hAnsiTheme="minorHAnsi" w:cs="Arial"/>
                <w:sz w:val="22"/>
              </w:rPr>
            </w:pPr>
            <w:r>
              <w:rPr>
                <w:rFonts w:asciiTheme="minorHAnsi" w:hAnsiTheme="minorHAnsi" w:cs="Arial"/>
                <w:sz w:val="22"/>
              </w:rPr>
              <w:t>The Actor (Chapter 4)</w:t>
            </w:r>
          </w:p>
        </w:tc>
        <w:tc>
          <w:tcPr>
            <w:tcW w:w="5400" w:type="dxa"/>
            <w:tcBorders>
              <w:left w:val="single" w:sz="4" w:space="0" w:color="auto"/>
            </w:tcBorders>
          </w:tcPr>
          <w:p w:rsidR="00487DFD" w:rsidRPr="005756FB" w:rsidRDefault="00487DFD" w:rsidP="001607E0">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9/17</w:t>
            </w:r>
          </w:p>
        </w:tc>
        <w:tc>
          <w:tcPr>
            <w:tcW w:w="4680" w:type="dxa"/>
            <w:tcBorders>
              <w:left w:val="single" w:sz="4" w:space="0" w:color="auto"/>
              <w:right w:val="single" w:sz="4" w:space="0" w:color="auto"/>
            </w:tcBorders>
          </w:tcPr>
          <w:p w:rsidR="00487DFD" w:rsidRDefault="00487DFD" w:rsidP="00487DFD">
            <w:pPr>
              <w:widowControl/>
              <w:autoSpaceDE/>
              <w:autoSpaceDN/>
              <w:adjustRightInd/>
              <w:jc w:val="center"/>
              <w:cnfStyle w:val="000000100000"/>
              <w:rPr>
                <w:rFonts w:asciiTheme="minorHAnsi" w:hAnsiTheme="minorHAnsi" w:cs="Arial"/>
                <w:i/>
                <w:sz w:val="22"/>
              </w:rPr>
            </w:pPr>
            <w:r>
              <w:rPr>
                <w:rFonts w:asciiTheme="minorHAnsi" w:hAnsiTheme="minorHAnsi" w:cs="Arial"/>
                <w:sz w:val="22"/>
              </w:rPr>
              <w:t xml:space="preserve">Group Breakouts: </w:t>
            </w:r>
            <w:r>
              <w:rPr>
                <w:rFonts w:asciiTheme="minorHAnsi" w:hAnsiTheme="minorHAnsi" w:cs="Arial"/>
                <w:i/>
                <w:sz w:val="22"/>
              </w:rPr>
              <w:t>Working Artists of the Theatre</w:t>
            </w:r>
          </w:p>
          <w:p w:rsidR="00487DFD" w:rsidRPr="005756FB" w:rsidRDefault="00487DFD" w:rsidP="00487DFD">
            <w:pPr>
              <w:widowControl/>
              <w:autoSpaceDE/>
              <w:autoSpaceDN/>
              <w:adjustRightInd/>
              <w:jc w:val="center"/>
              <w:cnfStyle w:val="000000100000"/>
              <w:rPr>
                <w:rFonts w:asciiTheme="minorHAnsi" w:hAnsiTheme="minorHAnsi" w:cs="Arial"/>
                <w:sz w:val="22"/>
              </w:rPr>
            </w:pPr>
            <w:r>
              <w:rPr>
                <w:rFonts w:asciiTheme="minorHAnsi" w:hAnsiTheme="minorHAnsi" w:cs="Arial"/>
                <w:sz w:val="22"/>
              </w:rPr>
              <w:t>Writing &amp; Casting Your Play</w:t>
            </w:r>
          </w:p>
        </w:tc>
        <w:tc>
          <w:tcPr>
            <w:tcW w:w="5400" w:type="dxa"/>
            <w:tcBorders>
              <w:left w:val="single" w:sz="4" w:space="0" w:color="auto"/>
            </w:tcBorders>
          </w:tcPr>
          <w:p w:rsidR="00487DFD" w:rsidRPr="005756FB" w:rsidRDefault="00487DFD" w:rsidP="001607E0">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9/19</w:t>
            </w:r>
          </w:p>
        </w:tc>
        <w:tc>
          <w:tcPr>
            <w:tcW w:w="4680" w:type="dxa"/>
            <w:tcBorders>
              <w:left w:val="single" w:sz="4" w:space="0" w:color="auto"/>
              <w:right w:val="single" w:sz="4" w:space="0" w:color="auto"/>
            </w:tcBorders>
          </w:tcPr>
          <w:p w:rsidR="00487DFD" w:rsidRPr="005756FB" w:rsidRDefault="00487DFD" w:rsidP="001607E0">
            <w:pPr>
              <w:widowControl/>
              <w:autoSpaceDE/>
              <w:autoSpaceDN/>
              <w:adjustRightInd/>
              <w:jc w:val="center"/>
              <w:cnfStyle w:val="000000010000"/>
              <w:rPr>
                <w:rFonts w:asciiTheme="minorHAnsi" w:hAnsiTheme="minorHAnsi" w:cs="Arial"/>
                <w:sz w:val="22"/>
              </w:rPr>
            </w:pPr>
            <w:r>
              <w:rPr>
                <w:rFonts w:asciiTheme="minorHAnsi" w:hAnsiTheme="minorHAnsi" w:cs="Arial"/>
                <w:sz w:val="22"/>
              </w:rPr>
              <w:t>The Director (Chapter 5)</w:t>
            </w:r>
          </w:p>
        </w:tc>
        <w:tc>
          <w:tcPr>
            <w:tcW w:w="5400" w:type="dxa"/>
            <w:tcBorders>
              <w:left w:val="single" w:sz="4" w:space="0" w:color="auto"/>
            </w:tcBorders>
          </w:tcPr>
          <w:p w:rsidR="00487DFD" w:rsidRPr="005756FB" w:rsidRDefault="00487DFD" w:rsidP="001607E0">
            <w:pPr>
              <w:widowControl/>
              <w:autoSpaceDE/>
              <w:autoSpaceDN/>
              <w:adjustRightInd/>
              <w:jc w:val="center"/>
              <w:cnfStyle w:val="000000010000"/>
              <w:rPr>
                <w:rFonts w:asciiTheme="minorHAnsi" w:hAnsiTheme="minorHAnsi" w:cs="Arial"/>
                <w:sz w:val="22"/>
              </w:rPr>
            </w:pPr>
            <w:r>
              <w:rPr>
                <w:rFonts w:asciiTheme="minorHAnsi" w:hAnsiTheme="minorHAnsi" w:cs="Arial"/>
                <w:sz w:val="22"/>
              </w:rPr>
              <w:t>Blackboard Quiz #2 (Chapters 3 &amp; 4)</w:t>
            </w: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9/24</w:t>
            </w:r>
          </w:p>
        </w:tc>
        <w:tc>
          <w:tcPr>
            <w:tcW w:w="4680" w:type="dxa"/>
            <w:tcBorders>
              <w:left w:val="single" w:sz="4" w:space="0" w:color="auto"/>
              <w:right w:val="single" w:sz="4" w:space="0" w:color="auto"/>
            </w:tcBorders>
          </w:tcPr>
          <w:p w:rsidR="00487DFD" w:rsidRDefault="00487DFD" w:rsidP="00487DFD">
            <w:pPr>
              <w:widowControl/>
              <w:autoSpaceDE/>
              <w:autoSpaceDN/>
              <w:adjustRightInd/>
              <w:jc w:val="center"/>
              <w:cnfStyle w:val="000000100000"/>
              <w:rPr>
                <w:rFonts w:asciiTheme="minorHAnsi" w:hAnsiTheme="minorHAnsi" w:cs="Arial"/>
                <w:i/>
                <w:sz w:val="22"/>
              </w:rPr>
            </w:pPr>
            <w:r>
              <w:rPr>
                <w:rFonts w:asciiTheme="minorHAnsi" w:hAnsiTheme="minorHAnsi" w:cs="Arial"/>
                <w:sz w:val="22"/>
              </w:rPr>
              <w:t xml:space="preserve">Group Breakouts: </w:t>
            </w:r>
            <w:r>
              <w:rPr>
                <w:rFonts w:asciiTheme="minorHAnsi" w:hAnsiTheme="minorHAnsi" w:cs="Arial"/>
                <w:i/>
                <w:sz w:val="22"/>
              </w:rPr>
              <w:t>Working Artists of the Theatre</w:t>
            </w:r>
          </w:p>
          <w:p w:rsidR="00487DFD" w:rsidRPr="005756FB" w:rsidRDefault="00487DFD" w:rsidP="00487DFD">
            <w:pPr>
              <w:widowControl/>
              <w:autoSpaceDE/>
              <w:autoSpaceDN/>
              <w:adjustRightInd/>
              <w:jc w:val="center"/>
              <w:cnfStyle w:val="000000100000"/>
              <w:rPr>
                <w:rFonts w:asciiTheme="minorHAnsi" w:hAnsiTheme="minorHAnsi" w:cs="Arial"/>
                <w:sz w:val="22"/>
              </w:rPr>
            </w:pPr>
            <w:r>
              <w:rPr>
                <w:rFonts w:asciiTheme="minorHAnsi" w:hAnsiTheme="minorHAnsi" w:cs="Arial"/>
                <w:sz w:val="22"/>
              </w:rPr>
              <w:t>Staging Your Play</w:t>
            </w:r>
          </w:p>
        </w:tc>
        <w:tc>
          <w:tcPr>
            <w:tcW w:w="5400" w:type="dxa"/>
            <w:tcBorders>
              <w:left w:val="single" w:sz="4" w:space="0" w:color="auto"/>
            </w:tcBorders>
          </w:tcPr>
          <w:p w:rsidR="00487DFD" w:rsidRPr="005756FB" w:rsidRDefault="00487DFD" w:rsidP="001607E0">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9/26</w:t>
            </w:r>
          </w:p>
        </w:tc>
        <w:tc>
          <w:tcPr>
            <w:tcW w:w="4680" w:type="dxa"/>
            <w:tcBorders>
              <w:left w:val="single" w:sz="4" w:space="0" w:color="auto"/>
              <w:right w:val="single" w:sz="4" w:space="0" w:color="auto"/>
            </w:tcBorders>
          </w:tcPr>
          <w:p w:rsidR="00487DFD" w:rsidRPr="005756FB" w:rsidRDefault="00487DFD" w:rsidP="001607E0">
            <w:pPr>
              <w:widowControl/>
              <w:autoSpaceDE/>
              <w:autoSpaceDN/>
              <w:adjustRightInd/>
              <w:jc w:val="center"/>
              <w:cnfStyle w:val="000000010000"/>
              <w:rPr>
                <w:rFonts w:asciiTheme="minorHAnsi" w:hAnsiTheme="minorHAnsi" w:cs="Arial"/>
                <w:sz w:val="22"/>
              </w:rPr>
            </w:pPr>
            <w:r>
              <w:rPr>
                <w:rFonts w:asciiTheme="minorHAnsi" w:hAnsiTheme="minorHAnsi" w:cs="Arial"/>
                <w:sz w:val="22"/>
              </w:rPr>
              <w:t>Designers &amp; Technicians (Chapter 6)</w:t>
            </w:r>
          </w:p>
        </w:tc>
        <w:tc>
          <w:tcPr>
            <w:tcW w:w="5400" w:type="dxa"/>
            <w:tcBorders>
              <w:left w:val="single" w:sz="4" w:space="0" w:color="auto"/>
            </w:tcBorders>
          </w:tcPr>
          <w:p w:rsidR="00487DFD" w:rsidRPr="005756FB" w:rsidRDefault="00487DFD" w:rsidP="001607E0">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10/1</w:t>
            </w:r>
          </w:p>
        </w:tc>
        <w:tc>
          <w:tcPr>
            <w:tcW w:w="4680" w:type="dxa"/>
            <w:tcBorders>
              <w:left w:val="single" w:sz="4" w:space="0" w:color="auto"/>
              <w:right w:val="single" w:sz="4" w:space="0" w:color="auto"/>
            </w:tcBorders>
          </w:tcPr>
          <w:p w:rsidR="00487DFD" w:rsidRPr="005756FB" w:rsidRDefault="00487DFD" w:rsidP="001607E0">
            <w:pPr>
              <w:widowControl/>
              <w:autoSpaceDE/>
              <w:autoSpaceDN/>
              <w:adjustRightInd/>
              <w:jc w:val="center"/>
              <w:cnfStyle w:val="000000100000"/>
              <w:rPr>
                <w:rFonts w:asciiTheme="minorHAnsi" w:hAnsiTheme="minorHAnsi" w:cs="Arial"/>
                <w:sz w:val="22"/>
              </w:rPr>
            </w:pPr>
            <w:r>
              <w:rPr>
                <w:rFonts w:asciiTheme="minorHAnsi" w:hAnsiTheme="minorHAnsi" w:cs="Arial"/>
                <w:sz w:val="22"/>
              </w:rPr>
              <w:t>Designers &amp; Technicians (Chapter 6)</w:t>
            </w:r>
          </w:p>
        </w:tc>
        <w:tc>
          <w:tcPr>
            <w:tcW w:w="5400" w:type="dxa"/>
            <w:tcBorders>
              <w:left w:val="single" w:sz="4" w:space="0" w:color="auto"/>
            </w:tcBorders>
          </w:tcPr>
          <w:p w:rsidR="00487DFD" w:rsidRPr="005756FB" w:rsidRDefault="00487DFD" w:rsidP="001607E0">
            <w:pPr>
              <w:widowControl/>
              <w:autoSpaceDE/>
              <w:autoSpaceDN/>
              <w:adjustRightInd/>
              <w:jc w:val="center"/>
              <w:cnfStyle w:val="000000100000"/>
              <w:rPr>
                <w:rFonts w:asciiTheme="minorHAnsi" w:hAnsiTheme="minorHAnsi" w:cs="Arial"/>
                <w:sz w:val="22"/>
              </w:rPr>
            </w:pPr>
            <w:r>
              <w:rPr>
                <w:rFonts w:asciiTheme="minorHAnsi" w:hAnsiTheme="minorHAnsi" w:cs="Arial"/>
                <w:sz w:val="22"/>
              </w:rPr>
              <w:t>Blackboard Quiz #3 (Chapters 5 &amp; 6)</w:t>
            </w: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10/3</w:t>
            </w:r>
          </w:p>
        </w:tc>
        <w:tc>
          <w:tcPr>
            <w:tcW w:w="4680" w:type="dxa"/>
            <w:tcBorders>
              <w:left w:val="single" w:sz="4" w:space="0" w:color="auto"/>
              <w:right w:val="single" w:sz="4" w:space="0" w:color="auto"/>
            </w:tcBorders>
          </w:tcPr>
          <w:p w:rsidR="00487DFD" w:rsidRDefault="00487DFD" w:rsidP="00487DFD">
            <w:pPr>
              <w:widowControl/>
              <w:autoSpaceDE/>
              <w:autoSpaceDN/>
              <w:adjustRightInd/>
              <w:jc w:val="center"/>
              <w:cnfStyle w:val="000000010000"/>
              <w:rPr>
                <w:rFonts w:asciiTheme="minorHAnsi" w:hAnsiTheme="minorHAnsi" w:cs="Arial"/>
                <w:i/>
                <w:sz w:val="22"/>
              </w:rPr>
            </w:pPr>
            <w:r>
              <w:rPr>
                <w:rFonts w:asciiTheme="minorHAnsi" w:hAnsiTheme="minorHAnsi" w:cs="Arial"/>
                <w:sz w:val="22"/>
              </w:rPr>
              <w:t xml:space="preserve">Group Breakouts: </w:t>
            </w:r>
            <w:r>
              <w:rPr>
                <w:rFonts w:asciiTheme="minorHAnsi" w:hAnsiTheme="minorHAnsi" w:cs="Arial"/>
                <w:i/>
                <w:sz w:val="22"/>
              </w:rPr>
              <w:t>Working Artists of the Theatre</w:t>
            </w:r>
          </w:p>
          <w:p w:rsidR="00487DFD" w:rsidRPr="005756FB" w:rsidRDefault="00487DFD" w:rsidP="00487DFD">
            <w:pPr>
              <w:widowControl/>
              <w:autoSpaceDE/>
              <w:autoSpaceDN/>
              <w:adjustRightInd/>
              <w:jc w:val="center"/>
              <w:cnfStyle w:val="000000010000"/>
              <w:rPr>
                <w:rFonts w:asciiTheme="minorHAnsi" w:hAnsiTheme="minorHAnsi" w:cs="Arial"/>
                <w:sz w:val="22"/>
              </w:rPr>
            </w:pPr>
            <w:r>
              <w:rPr>
                <w:rFonts w:asciiTheme="minorHAnsi" w:hAnsiTheme="minorHAnsi" w:cs="Arial"/>
                <w:sz w:val="22"/>
              </w:rPr>
              <w:t>Designing Your Play</w:t>
            </w:r>
          </w:p>
        </w:tc>
        <w:tc>
          <w:tcPr>
            <w:tcW w:w="5400" w:type="dxa"/>
            <w:tcBorders>
              <w:left w:val="single" w:sz="4" w:space="0" w:color="auto"/>
            </w:tcBorders>
          </w:tcPr>
          <w:p w:rsidR="00487DFD" w:rsidRPr="005756FB" w:rsidRDefault="00487DFD" w:rsidP="006E3E88">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10/8</w:t>
            </w:r>
          </w:p>
        </w:tc>
        <w:tc>
          <w:tcPr>
            <w:tcW w:w="4680" w:type="dxa"/>
            <w:tcBorders>
              <w:left w:val="single" w:sz="4" w:space="0" w:color="auto"/>
              <w:right w:val="single" w:sz="4" w:space="0" w:color="auto"/>
            </w:tcBorders>
          </w:tcPr>
          <w:p w:rsidR="00487DFD" w:rsidRPr="005756FB" w:rsidRDefault="00487DFD" w:rsidP="00D34BBF">
            <w:pPr>
              <w:widowControl/>
              <w:autoSpaceDE/>
              <w:autoSpaceDN/>
              <w:adjustRightInd/>
              <w:jc w:val="center"/>
              <w:cnfStyle w:val="000000100000"/>
              <w:rPr>
                <w:rFonts w:asciiTheme="minorHAnsi" w:hAnsiTheme="minorHAnsi" w:cs="Arial"/>
                <w:sz w:val="22"/>
              </w:rPr>
            </w:pPr>
            <w:r>
              <w:rPr>
                <w:rFonts w:asciiTheme="minorHAnsi" w:hAnsiTheme="minorHAnsi" w:cs="Arial"/>
                <w:sz w:val="22"/>
              </w:rPr>
              <w:t>Midterm Exam</w:t>
            </w:r>
          </w:p>
        </w:tc>
        <w:tc>
          <w:tcPr>
            <w:tcW w:w="5400" w:type="dxa"/>
            <w:tcBorders>
              <w:left w:val="single" w:sz="4" w:space="0" w:color="auto"/>
            </w:tcBorders>
          </w:tcPr>
          <w:p w:rsidR="00487DFD" w:rsidRPr="005756FB" w:rsidRDefault="00487DFD" w:rsidP="00D731AB">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10/10</w:t>
            </w:r>
          </w:p>
        </w:tc>
        <w:tc>
          <w:tcPr>
            <w:tcW w:w="4680" w:type="dxa"/>
            <w:tcBorders>
              <w:left w:val="single" w:sz="4" w:space="0" w:color="auto"/>
              <w:right w:val="single" w:sz="4" w:space="0" w:color="auto"/>
            </w:tcBorders>
          </w:tcPr>
          <w:p w:rsidR="00487DFD" w:rsidRPr="005756FB" w:rsidRDefault="00487DFD" w:rsidP="00252735">
            <w:pPr>
              <w:widowControl/>
              <w:autoSpaceDE/>
              <w:autoSpaceDN/>
              <w:adjustRightInd/>
              <w:jc w:val="center"/>
              <w:cnfStyle w:val="000000010000"/>
              <w:rPr>
                <w:rFonts w:asciiTheme="minorHAnsi" w:hAnsiTheme="minorHAnsi" w:cs="Arial"/>
                <w:sz w:val="22"/>
              </w:rPr>
            </w:pPr>
            <w:r>
              <w:rPr>
                <w:rFonts w:asciiTheme="minorHAnsi" w:hAnsiTheme="minorHAnsi" w:cs="Arial"/>
                <w:b/>
                <w:sz w:val="22"/>
              </w:rPr>
              <w:t>FALL BREAK</w:t>
            </w:r>
          </w:p>
        </w:tc>
        <w:tc>
          <w:tcPr>
            <w:tcW w:w="5400" w:type="dxa"/>
            <w:tcBorders>
              <w:left w:val="single" w:sz="4" w:space="0" w:color="auto"/>
            </w:tcBorders>
          </w:tcPr>
          <w:p w:rsidR="00487DFD" w:rsidRPr="005756FB" w:rsidRDefault="00487DFD" w:rsidP="006E3E88">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Tue.10/15</w:t>
            </w:r>
          </w:p>
        </w:tc>
        <w:tc>
          <w:tcPr>
            <w:tcW w:w="4680" w:type="dxa"/>
            <w:tcBorders>
              <w:left w:val="single" w:sz="4" w:space="0" w:color="auto"/>
              <w:right w:val="single" w:sz="4" w:space="0" w:color="auto"/>
            </w:tcBorders>
          </w:tcPr>
          <w:p w:rsidR="00487DFD" w:rsidRPr="005756FB" w:rsidRDefault="00487DFD" w:rsidP="001607E0">
            <w:pPr>
              <w:widowControl/>
              <w:autoSpaceDE/>
              <w:autoSpaceDN/>
              <w:adjustRightInd/>
              <w:jc w:val="center"/>
              <w:cnfStyle w:val="000000100000"/>
              <w:rPr>
                <w:rFonts w:asciiTheme="minorHAnsi" w:hAnsiTheme="minorHAnsi" w:cs="Arial"/>
                <w:sz w:val="22"/>
              </w:rPr>
            </w:pPr>
            <w:r w:rsidRPr="00CE6E86">
              <w:rPr>
                <w:rFonts w:asciiTheme="minorHAnsi" w:hAnsiTheme="minorHAnsi" w:cs="Arial"/>
                <w:sz w:val="22"/>
              </w:rPr>
              <w:t>Theatre Traditions (Chapter 7)</w:t>
            </w:r>
          </w:p>
        </w:tc>
        <w:tc>
          <w:tcPr>
            <w:tcW w:w="5400" w:type="dxa"/>
            <w:tcBorders>
              <w:left w:val="single" w:sz="4" w:space="0" w:color="auto"/>
            </w:tcBorders>
          </w:tcPr>
          <w:p w:rsidR="00487DFD" w:rsidRPr="005756FB" w:rsidRDefault="00487DFD" w:rsidP="001607E0">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10/17</w:t>
            </w:r>
          </w:p>
        </w:tc>
        <w:tc>
          <w:tcPr>
            <w:tcW w:w="4680" w:type="dxa"/>
            <w:tcBorders>
              <w:left w:val="single" w:sz="4" w:space="0" w:color="auto"/>
              <w:right w:val="single" w:sz="4" w:space="0" w:color="auto"/>
            </w:tcBorders>
          </w:tcPr>
          <w:p w:rsidR="00487DFD" w:rsidRPr="005756FB" w:rsidRDefault="00487DFD" w:rsidP="001607E0">
            <w:pPr>
              <w:widowControl/>
              <w:autoSpaceDE/>
              <w:autoSpaceDN/>
              <w:adjustRightInd/>
              <w:jc w:val="center"/>
              <w:cnfStyle w:val="000000010000"/>
              <w:rPr>
                <w:rFonts w:asciiTheme="minorHAnsi" w:hAnsiTheme="minorHAnsi" w:cs="Arial"/>
                <w:sz w:val="22"/>
              </w:rPr>
            </w:pPr>
            <w:r w:rsidRPr="00CE6E86">
              <w:rPr>
                <w:rFonts w:asciiTheme="minorHAnsi" w:hAnsiTheme="minorHAnsi" w:cs="Arial"/>
                <w:sz w:val="22"/>
              </w:rPr>
              <w:t>Theatre Traditions (Chapter 7)</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10/22</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r w:rsidRPr="00CE6E86">
              <w:rPr>
                <w:rFonts w:asciiTheme="minorHAnsi" w:hAnsiTheme="minorHAnsi" w:cs="Arial"/>
                <w:sz w:val="22"/>
              </w:rPr>
              <w:t>Theatre Traditions (Chapter 7)</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10/24</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r w:rsidRPr="00CE6E86">
              <w:rPr>
                <w:rFonts w:asciiTheme="minorHAnsi" w:hAnsiTheme="minorHAnsi" w:cs="Arial"/>
                <w:sz w:val="22"/>
              </w:rPr>
              <w:t xml:space="preserve">The Critic and the </w:t>
            </w:r>
            <w:proofErr w:type="spellStart"/>
            <w:r w:rsidRPr="00CE6E86">
              <w:rPr>
                <w:rFonts w:asciiTheme="minorHAnsi" w:hAnsiTheme="minorHAnsi" w:cs="Arial"/>
                <w:sz w:val="22"/>
              </w:rPr>
              <w:t>Dramaturg</w:t>
            </w:r>
            <w:proofErr w:type="spellEnd"/>
            <w:r w:rsidRPr="00CE6E86">
              <w:rPr>
                <w:rFonts w:asciiTheme="minorHAnsi" w:hAnsiTheme="minorHAnsi" w:cs="Arial"/>
                <w:sz w:val="22"/>
              </w:rPr>
              <w:t xml:space="preserve"> (Chapter 11)</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Tue.10/29</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r w:rsidRPr="00CE6E86">
              <w:rPr>
                <w:rFonts w:asciiTheme="minorHAnsi" w:hAnsiTheme="minorHAnsi" w:cs="Arial"/>
                <w:sz w:val="22"/>
              </w:rPr>
              <w:t>The Modern Theatre (Chapter 8)</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r w:rsidRPr="00CE6E86">
              <w:rPr>
                <w:rFonts w:asciiTheme="minorHAnsi" w:hAnsiTheme="minorHAnsi" w:cs="Arial"/>
                <w:sz w:val="22"/>
              </w:rPr>
              <w:t>Blackboard Quiz #</w:t>
            </w:r>
            <w:r>
              <w:rPr>
                <w:rFonts w:asciiTheme="minorHAnsi" w:hAnsiTheme="minorHAnsi" w:cs="Arial"/>
                <w:sz w:val="22"/>
              </w:rPr>
              <w:t>4</w:t>
            </w:r>
            <w:r w:rsidRPr="00CE6E86">
              <w:rPr>
                <w:rFonts w:asciiTheme="minorHAnsi" w:hAnsiTheme="minorHAnsi" w:cs="Arial"/>
                <w:sz w:val="22"/>
              </w:rPr>
              <w:t xml:space="preserve"> (Chapter</w:t>
            </w:r>
            <w:r>
              <w:rPr>
                <w:rFonts w:asciiTheme="minorHAnsi" w:hAnsiTheme="minorHAnsi" w:cs="Arial"/>
                <w:sz w:val="22"/>
              </w:rPr>
              <w:t>s</w:t>
            </w:r>
            <w:r w:rsidRPr="00CE6E86">
              <w:rPr>
                <w:rFonts w:asciiTheme="minorHAnsi" w:hAnsiTheme="minorHAnsi" w:cs="Arial"/>
                <w:sz w:val="22"/>
              </w:rPr>
              <w:t xml:space="preserve"> </w:t>
            </w:r>
            <w:r>
              <w:rPr>
                <w:rFonts w:asciiTheme="minorHAnsi" w:hAnsiTheme="minorHAnsi" w:cs="Arial"/>
                <w:sz w:val="22"/>
              </w:rPr>
              <w:t>6 &amp; 11</w:t>
            </w:r>
            <w:r w:rsidRPr="00CE6E86">
              <w:rPr>
                <w:rFonts w:asciiTheme="minorHAnsi" w:hAnsiTheme="minorHAnsi" w:cs="Arial"/>
                <w:sz w:val="22"/>
              </w:rPr>
              <w:t>)</w:t>
            </w: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10/31</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r w:rsidRPr="00CE6E86">
              <w:rPr>
                <w:rFonts w:asciiTheme="minorHAnsi" w:hAnsiTheme="minorHAnsi" w:cs="Arial"/>
                <w:sz w:val="22"/>
              </w:rPr>
              <w:t>The Modern Theatre (Chapter 8)</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11/5</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r w:rsidRPr="00CE6E86">
              <w:rPr>
                <w:rFonts w:asciiTheme="minorHAnsi" w:hAnsiTheme="minorHAnsi" w:cs="Arial"/>
                <w:sz w:val="22"/>
              </w:rPr>
              <w:t>The Modern Theatre (Chapter 8)</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11/7</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r w:rsidRPr="00CE6E86">
              <w:rPr>
                <w:rFonts w:asciiTheme="minorHAnsi" w:hAnsiTheme="minorHAnsi" w:cs="Arial"/>
                <w:sz w:val="22"/>
              </w:rPr>
              <w:t>The Modern Theatre (Chapter 8)</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11/12</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r w:rsidRPr="00CE6E86">
              <w:rPr>
                <w:rFonts w:asciiTheme="minorHAnsi" w:hAnsiTheme="minorHAnsi" w:cs="Arial"/>
                <w:sz w:val="22"/>
              </w:rPr>
              <w:t>Theatre Today (Chapter 10)</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11/14</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r w:rsidRPr="00CE6E86">
              <w:rPr>
                <w:rFonts w:asciiTheme="minorHAnsi" w:hAnsiTheme="minorHAnsi" w:cs="Arial"/>
                <w:sz w:val="22"/>
              </w:rPr>
              <w:t>Theatre Today (Chapter 10)</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11/19</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r w:rsidRPr="00CE6E86">
              <w:rPr>
                <w:rFonts w:asciiTheme="minorHAnsi" w:hAnsiTheme="minorHAnsi" w:cs="Arial"/>
                <w:sz w:val="22"/>
              </w:rPr>
              <w:t>Theatre Today (Chapter 10)</w:t>
            </w:r>
          </w:p>
        </w:tc>
        <w:tc>
          <w:tcPr>
            <w:tcW w:w="5400" w:type="dxa"/>
            <w:tcBorders>
              <w:left w:val="single" w:sz="4" w:space="0" w:color="auto"/>
            </w:tcBorders>
          </w:tcPr>
          <w:p w:rsidR="00487DFD" w:rsidRPr="00CE6E86" w:rsidRDefault="00487DFD" w:rsidP="001607E0">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11/21</w:t>
            </w:r>
          </w:p>
        </w:tc>
        <w:tc>
          <w:tcPr>
            <w:tcW w:w="4680" w:type="dxa"/>
            <w:tcBorders>
              <w:left w:val="single" w:sz="4" w:space="0" w:color="auto"/>
              <w:right w:val="single" w:sz="4" w:space="0" w:color="auto"/>
            </w:tcBorders>
          </w:tcPr>
          <w:p w:rsidR="00487DFD" w:rsidRPr="00CE6E86" w:rsidRDefault="00487DFD" w:rsidP="001607E0">
            <w:pPr>
              <w:widowControl/>
              <w:autoSpaceDE/>
              <w:autoSpaceDN/>
              <w:adjustRightInd/>
              <w:jc w:val="center"/>
              <w:cnfStyle w:val="000000010000"/>
              <w:rPr>
                <w:rFonts w:asciiTheme="minorHAnsi" w:hAnsiTheme="minorHAnsi" w:cs="Arial"/>
                <w:sz w:val="22"/>
              </w:rPr>
            </w:pPr>
            <w:r w:rsidRPr="00CE6E86">
              <w:rPr>
                <w:rFonts w:asciiTheme="minorHAnsi" w:hAnsiTheme="minorHAnsi" w:cs="Arial"/>
                <w:sz w:val="22"/>
              </w:rPr>
              <w:t>The Musical Theatre (Chapter 9)</w:t>
            </w:r>
          </w:p>
        </w:tc>
        <w:tc>
          <w:tcPr>
            <w:tcW w:w="5400" w:type="dxa"/>
            <w:tcBorders>
              <w:left w:val="single" w:sz="4" w:space="0" w:color="auto"/>
            </w:tcBorders>
          </w:tcPr>
          <w:p w:rsidR="00487DFD" w:rsidRPr="00CE6E86" w:rsidRDefault="00487DFD" w:rsidP="00511791">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11/26</w:t>
            </w:r>
          </w:p>
        </w:tc>
        <w:tc>
          <w:tcPr>
            <w:tcW w:w="4680" w:type="dxa"/>
            <w:tcBorders>
              <w:left w:val="single" w:sz="4" w:space="0" w:color="auto"/>
              <w:right w:val="single" w:sz="4" w:space="0" w:color="auto"/>
            </w:tcBorders>
          </w:tcPr>
          <w:p w:rsidR="00487DFD" w:rsidRPr="00CE6E86" w:rsidRDefault="00487DFD" w:rsidP="00511791">
            <w:pPr>
              <w:widowControl/>
              <w:autoSpaceDE/>
              <w:autoSpaceDN/>
              <w:adjustRightInd/>
              <w:jc w:val="center"/>
              <w:cnfStyle w:val="000000100000"/>
              <w:rPr>
                <w:rFonts w:asciiTheme="minorHAnsi" w:hAnsiTheme="minorHAnsi" w:cs="Arial"/>
                <w:sz w:val="22"/>
              </w:rPr>
            </w:pPr>
            <w:r w:rsidRPr="00CE6E86">
              <w:rPr>
                <w:rFonts w:asciiTheme="minorHAnsi" w:hAnsiTheme="minorHAnsi" w:cs="Arial"/>
                <w:sz w:val="22"/>
              </w:rPr>
              <w:t>The Musical Theatre (Chapter 9)</w:t>
            </w:r>
          </w:p>
        </w:tc>
        <w:tc>
          <w:tcPr>
            <w:tcW w:w="5400" w:type="dxa"/>
            <w:tcBorders>
              <w:left w:val="single" w:sz="4" w:space="0" w:color="auto"/>
            </w:tcBorders>
          </w:tcPr>
          <w:p w:rsidR="00487DFD" w:rsidRPr="00CE6E86" w:rsidRDefault="00487DFD" w:rsidP="00511791">
            <w:pPr>
              <w:widowControl/>
              <w:autoSpaceDE/>
              <w:autoSpaceDN/>
              <w:adjustRightInd/>
              <w:jc w:val="center"/>
              <w:cnfStyle w:val="000000100000"/>
              <w:rPr>
                <w:rFonts w:asciiTheme="minorHAnsi" w:hAnsiTheme="minorHAnsi" w:cs="Arial"/>
                <w:sz w:val="22"/>
              </w:rPr>
            </w:pP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11/28*</w:t>
            </w:r>
          </w:p>
        </w:tc>
        <w:tc>
          <w:tcPr>
            <w:tcW w:w="4680" w:type="dxa"/>
            <w:tcBorders>
              <w:left w:val="single" w:sz="4" w:space="0" w:color="auto"/>
              <w:right w:val="single" w:sz="4" w:space="0" w:color="auto"/>
            </w:tcBorders>
          </w:tcPr>
          <w:p w:rsidR="00487DFD" w:rsidRPr="00CE6E86" w:rsidRDefault="00487DFD" w:rsidP="00511791">
            <w:pPr>
              <w:widowControl/>
              <w:autoSpaceDE/>
              <w:autoSpaceDN/>
              <w:adjustRightInd/>
              <w:jc w:val="center"/>
              <w:cnfStyle w:val="000000010000"/>
              <w:rPr>
                <w:rFonts w:asciiTheme="minorHAnsi" w:hAnsiTheme="minorHAnsi" w:cs="Arial"/>
                <w:sz w:val="22"/>
              </w:rPr>
            </w:pPr>
            <w:r>
              <w:rPr>
                <w:rFonts w:asciiTheme="minorHAnsi" w:hAnsiTheme="minorHAnsi" w:cs="Arial"/>
                <w:b/>
                <w:sz w:val="22"/>
              </w:rPr>
              <w:t>THANKSGIVING HOLIDAY</w:t>
            </w:r>
          </w:p>
        </w:tc>
        <w:tc>
          <w:tcPr>
            <w:tcW w:w="5400" w:type="dxa"/>
            <w:tcBorders>
              <w:left w:val="single" w:sz="4" w:space="0" w:color="auto"/>
            </w:tcBorders>
          </w:tcPr>
          <w:p w:rsidR="00487DFD" w:rsidRPr="00CE6E86" w:rsidRDefault="00487DFD" w:rsidP="00511791">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Tue. 12/3</w:t>
            </w:r>
          </w:p>
        </w:tc>
        <w:tc>
          <w:tcPr>
            <w:tcW w:w="4680" w:type="dxa"/>
            <w:tcBorders>
              <w:left w:val="single" w:sz="4" w:space="0" w:color="auto"/>
              <w:right w:val="single" w:sz="4" w:space="0" w:color="auto"/>
            </w:tcBorders>
          </w:tcPr>
          <w:p w:rsidR="00487DFD" w:rsidRPr="00CE6E86" w:rsidRDefault="00487DFD" w:rsidP="00511791">
            <w:pPr>
              <w:widowControl/>
              <w:autoSpaceDE/>
              <w:autoSpaceDN/>
              <w:adjustRightInd/>
              <w:jc w:val="center"/>
              <w:cnfStyle w:val="000000100000"/>
              <w:rPr>
                <w:rFonts w:asciiTheme="minorHAnsi" w:hAnsiTheme="minorHAnsi" w:cs="Arial"/>
                <w:sz w:val="22"/>
              </w:rPr>
            </w:pPr>
            <w:r w:rsidRPr="00CE6E86">
              <w:rPr>
                <w:rFonts w:asciiTheme="minorHAnsi" w:hAnsiTheme="minorHAnsi" w:cs="Arial"/>
                <w:sz w:val="22"/>
              </w:rPr>
              <w:t>The Musical Theatre (Chapter 9)</w:t>
            </w:r>
          </w:p>
        </w:tc>
        <w:tc>
          <w:tcPr>
            <w:tcW w:w="5400" w:type="dxa"/>
            <w:tcBorders>
              <w:left w:val="single" w:sz="4" w:space="0" w:color="auto"/>
            </w:tcBorders>
          </w:tcPr>
          <w:p w:rsidR="00487DFD" w:rsidRPr="00CE6E86" w:rsidRDefault="00487DFD" w:rsidP="00D44933">
            <w:pPr>
              <w:widowControl/>
              <w:autoSpaceDE/>
              <w:autoSpaceDN/>
              <w:adjustRightInd/>
              <w:jc w:val="center"/>
              <w:cnfStyle w:val="000000100000"/>
              <w:rPr>
                <w:rFonts w:asciiTheme="minorHAnsi" w:hAnsiTheme="minorHAnsi" w:cs="Arial"/>
                <w:sz w:val="22"/>
              </w:rPr>
            </w:pPr>
            <w:r>
              <w:rPr>
                <w:rFonts w:asciiTheme="minorHAnsi" w:hAnsiTheme="minorHAnsi" w:cs="Arial"/>
                <w:sz w:val="22"/>
              </w:rPr>
              <w:t>Blackboard Quiz #5</w:t>
            </w:r>
            <w:r w:rsidRPr="00CE6E86">
              <w:rPr>
                <w:rFonts w:asciiTheme="minorHAnsi" w:hAnsiTheme="minorHAnsi" w:cs="Arial"/>
                <w:sz w:val="22"/>
              </w:rPr>
              <w:t xml:space="preserve"> (Chapter</w:t>
            </w:r>
            <w:r>
              <w:rPr>
                <w:rFonts w:asciiTheme="minorHAnsi" w:hAnsiTheme="minorHAnsi" w:cs="Arial"/>
                <w:sz w:val="22"/>
              </w:rPr>
              <w:t>s 8, 9, &amp;</w:t>
            </w:r>
            <w:r w:rsidRPr="00CE6E86">
              <w:rPr>
                <w:rFonts w:asciiTheme="minorHAnsi" w:hAnsiTheme="minorHAnsi" w:cs="Arial"/>
                <w:sz w:val="22"/>
              </w:rPr>
              <w:t xml:space="preserve"> 10)</w:t>
            </w:r>
          </w:p>
        </w:tc>
      </w:tr>
      <w:tr w:rsidR="00487DFD">
        <w:trPr>
          <w:cnfStyle w:val="000000010000"/>
        </w:trPr>
        <w:tc>
          <w:tcPr>
            <w:cnfStyle w:val="001000000000"/>
            <w:tcW w:w="1350" w:type="dxa"/>
            <w:tcBorders>
              <w:right w:val="single" w:sz="4" w:space="0" w:color="auto"/>
            </w:tcBorders>
          </w:tcPr>
          <w:p w:rsidR="00487DFD" w:rsidRPr="00945C2D" w:rsidRDefault="00487DFD" w:rsidP="001607E0">
            <w:pPr>
              <w:ind w:left="-18" w:right="-18"/>
              <w:jc w:val="center"/>
              <w:rPr>
                <w:rFonts w:asciiTheme="minorHAnsi" w:hAnsiTheme="minorHAnsi"/>
                <w:b w:val="0"/>
                <w:szCs w:val="20"/>
              </w:rPr>
            </w:pPr>
            <w:r>
              <w:rPr>
                <w:rFonts w:asciiTheme="minorHAnsi" w:hAnsiTheme="minorHAnsi"/>
                <w:b w:val="0"/>
                <w:szCs w:val="20"/>
              </w:rPr>
              <w:t>Thur. 12/5</w:t>
            </w:r>
          </w:p>
        </w:tc>
        <w:tc>
          <w:tcPr>
            <w:tcW w:w="4680" w:type="dxa"/>
            <w:tcBorders>
              <w:left w:val="single" w:sz="4" w:space="0" w:color="auto"/>
              <w:right w:val="single" w:sz="4" w:space="0" w:color="auto"/>
            </w:tcBorders>
          </w:tcPr>
          <w:p w:rsidR="00487DFD" w:rsidRPr="00CE6E86" w:rsidRDefault="00487DFD" w:rsidP="00511791">
            <w:pPr>
              <w:widowControl/>
              <w:autoSpaceDE/>
              <w:autoSpaceDN/>
              <w:adjustRightInd/>
              <w:jc w:val="center"/>
              <w:cnfStyle w:val="000000010000"/>
              <w:rPr>
                <w:rFonts w:asciiTheme="minorHAnsi" w:hAnsiTheme="minorHAnsi" w:cs="Arial"/>
                <w:sz w:val="22"/>
              </w:rPr>
            </w:pPr>
            <w:r>
              <w:rPr>
                <w:rFonts w:asciiTheme="minorHAnsi" w:hAnsiTheme="minorHAnsi" w:cs="Arial"/>
                <w:sz w:val="22"/>
              </w:rPr>
              <w:t>Catch Up Day</w:t>
            </w:r>
          </w:p>
        </w:tc>
        <w:tc>
          <w:tcPr>
            <w:tcW w:w="5400" w:type="dxa"/>
            <w:tcBorders>
              <w:left w:val="single" w:sz="4" w:space="0" w:color="auto"/>
            </w:tcBorders>
          </w:tcPr>
          <w:p w:rsidR="00487DFD" w:rsidRPr="00CE6E86" w:rsidRDefault="00487DFD" w:rsidP="00D44933">
            <w:pPr>
              <w:widowControl/>
              <w:autoSpaceDE/>
              <w:autoSpaceDN/>
              <w:adjustRightInd/>
              <w:jc w:val="center"/>
              <w:cnfStyle w:val="000000010000"/>
              <w:rPr>
                <w:rFonts w:asciiTheme="minorHAnsi" w:hAnsiTheme="minorHAnsi" w:cs="Arial"/>
                <w:sz w:val="22"/>
              </w:rPr>
            </w:pPr>
          </w:p>
        </w:tc>
      </w:tr>
      <w:tr w:rsidR="00487DFD">
        <w:trPr>
          <w:cnfStyle w:val="000000100000"/>
        </w:trPr>
        <w:tc>
          <w:tcPr>
            <w:cnfStyle w:val="001000000000"/>
            <w:tcW w:w="1350" w:type="dxa"/>
            <w:tcBorders>
              <w:right w:val="single" w:sz="4" w:space="0" w:color="auto"/>
            </w:tcBorders>
          </w:tcPr>
          <w:p w:rsidR="00487DFD" w:rsidRPr="00CE6E86" w:rsidRDefault="00487DFD" w:rsidP="002C68EE">
            <w:pPr>
              <w:ind w:left="-18" w:right="-18"/>
              <w:jc w:val="center"/>
              <w:rPr>
                <w:rFonts w:asciiTheme="minorHAnsi" w:hAnsiTheme="minorHAnsi"/>
                <w:b w:val="0"/>
                <w:szCs w:val="20"/>
              </w:rPr>
            </w:pPr>
            <w:r>
              <w:rPr>
                <w:rFonts w:asciiTheme="minorHAnsi" w:hAnsiTheme="minorHAnsi"/>
                <w:b w:val="0"/>
                <w:szCs w:val="20"/>
              </w:rPr>
              <w:t>FINAL EXAM PERIOD</w:t>
            </w:r>
          </w:p>
        </w:tc>
        <w:tc>
          <w:tcPr>
            <w:tcW w:w="4680" w:type="dxa"/>
            <w:tcBorders>
              <w:left w:val="single" w:sz="4" w:space="0" w:color="auto"/>
              <w:right w:val="single" w:sz="4" w:space="0" w:color="auto"/>
            </w:tcBorders>
          </w:tcPr>
          <w:p w:rsidR="00487DFD" w:rsidRDefault="00487DFD" w:rsidP="001E490F">
            <w:pPr>
              <w:widowControl/>
              <w:autoSpaceDE/>
              <w:autoSpaceDN/>
              <w:adjustRightInd/>
              <w:jc w:val="center"/>
              <w:cnfStyle w:val="000000100000"/>
              <w:rPr>
                <w:rFonts w:asciiTheme="minorHAnsi" w:hAnsiTheme="minorHAnsi" w:cstheme="minorHAnsi"/>
                <w:bCs/>
                <w:szCs w:val="20"/>
              </w:rPr>
            </w:pPr>
            <w:r>
              <w:rPr>
                <w:rFonts w:asciiTheme="minorHAnsi" w:hAnsiTheme="minorHAnsi" w:cstheme="minorHAnsi"/>
                <w:bCs/>
                <w:szCs w:val="20"/>
              </w:rPr>
              <w:t>FINAL EXAM</w:t>
            </w:r>
          </w:p>
          <w:p w:rsidR="00487DFD" w:rsidRPr="00CE6E86" w:rsidRDefault="00487DFD" w:rsidP="00F30B35">
            <w:pPr>
              <w:widowControl/>
              <w:autoSpaceDE/>
              <w:autoSpaceDN/>
              <w:adjustRightInd/>
              <w:jc w:val="center"/>
              <w:cnfStyle w:val="000000100000"/>
              <w:rPr>
                <w:rFonts w:asciiTheme="minorHAnsi" w:hAnsiTheme="minorHAnsi" w:cs="Arial"/>
                <w:sz w:val="22"/>
              </w:rPr>
            </w:pPr>
            <w:r>
              <w:rPr>
                <w:rFonts w:asciiTheme="minorHAnsi" w:hAnsiTheme="minorHAnsi" w:cstheme="minorHAnsi"/>
                <w:bCs/>
                <w:szCs w:val="20"/>
              </w:rPr>
              <w:t>TBD</w:t>
            </w:r>
          </w:p>
        </w:tc>
        <w:tc>
          <w:tcPr>
            <w:tcW w:w="5400" w:type="dxa"/>
            <w:tcBorders>
              <w:left w:val="single" w:sz="4" w:space="0" w:color="auto"/>
            </w:tcBorders>
          </w:tcPr>
          <w:p w:rsidR="00487DFD" w:rsidRPr="00CE6E86" w:rsidRDefault="00487DFD" w:rsidP="00534212">
            <w:pPr>
              <w:widowControl/>
              <w:autoSpaceDE/>
              <w:autoSpaceDN/>
              <w:adjustRightInd/>
              <w:jc w:val="center"/>
              <w:cnfStyle w:val="000000100000"/>
              <w:rPr>
                <w:rFonts w:asciiTheme="minorHAnsi" w:hAnsiTheme="minorHAnsi" w:cs="Arial"/>
                <w:sz w:val="22"/>
              </w:rPr>
            </w:pPr>
          </w:p>
        </w:tc>
      </w:tr>
    </w:tbl>
    <w:p w:rsidR="0053433E" w:rsidRPr="00252735" w:rsidRDefault="005756FB" w:rsidP="00252735">
      <w:pPr>
        <w:ind w:left="-720" w:right="-732"/>
        <w:jc w:val="center"/>
        <w:rPr>
          <w:sz w:val="16"/>
          <w:szCs w:val="16"/>
        </w:rPr>
      </w:pPr>
      <w:r w:rsidRPr="00252735">
        <w:rPr>
          <w:rFonts w:ascii="Calibri" w:hAnsi="Calibri"/>
          <w:sz w:val="16"/>
          <w:szCs w:val="16"/>
        </w:rPr>
        <w:t>This syllabus,</w:t>
      </w:r>
      <w:r w:rsidR="007011C6" w:rsidRPr="00252735">
        <w:rPr>
          <w:rFonts w:ascii="Calibri" w:hAnsi="Calibri"/>
          <w:sz w:val="16"/>
          <w:szCs w:val="16"/>
        </w:rPr>
        <w:t xml:space="preserve"> including the</w:t>
      </w:r>
      <w:r w:rsidRPr="00252735">
        <w:rPr>
          <w:rFonts w:ascii="Calibri" w:hAnsi="Calibri"/>
          <w:sz w:val="16"/>
          <w:szCs w:val="16"/>
        </w:rPr>
        <w:t xml:space="preserve"> grading percent</w:t>
      </w:r>
      <w:r w:rsidR="007011C6" w:rsidRPr="00252735">
        <w:rPr>
          <w:rFonts w:ascii="Calibri" w:hAnsi="Calibri"/>
          <w:sz w:val="16"/>
          <w:szCs w:val="16"/>
        </w:rPr>
        <w:t xml:space="preserve">ages, projects and assignments, </w:t>
      </w:r>
      <w:r w:rsidRPr="00252735">
        <w:rPr>
          <w:rFonts w:ascii="Calibri" w:hAnsi="Calibri"/>
          <w:sz w:val="16"/>
          <w:szCs w:val="16"/>
        </w:rPr>
        <w:t>schedule</w:t>
      </w:r>
      <w:r w:rsidR="007011C6" w:rsidRPr="00252735">
        <w:rPr>
          <w:rFonts w:ascii="Calibri" w:hAnsi="Calibri"/>
          <w:sz w:val="16"/>
          <w:szCs w:val="16"/>
        </w:rPr>
        <w:t>, and policy statements contained herein</w:t>
      </w:r>
      <w:r w:rsidRPr="00252735">
        <w:rPr>
          <w:rFonts w:ascii="Calibri" w:hAnsi="Calibri"/>
          <w:sz w:val="16"/>
          <w:szCs w:val="16"/>
        </w:rPr>
        <w:t xml:space="preserve"> may be altered or changed at the discretion of the instructor with sufficient notice given to the students.</w:t>
      </w:r>
    </w:p>
    <w:sectPr w:rsidR="0053433E" w:rsidRPr="00252735" w:rsidSect="000303E9">
      <w:headerReference w:type="even" r:id="rId18"/>
      <w:footerReference w:type="default" r:id="rId19"/>
      <w:headerReference w:type="first" r:id="rId20"/>
      <w:endnotePr>
        <w:numFmt w:val="decimal"/>
      </w:endnotePr>
      <w:pgSz w:w="12240" w:h="15840"/>
      <w:pgMar w:top="1260" w:right="1221" w:bottom="1221" w:left="1221" w:header="288" w:footer="288"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4F4" w:rsidRDefault="00D124F4" w:rsidP="00DE2B25">
      <w:r>
        <w:separator/>
      </w:r>
    </w:p>
    <w:p w:rsidR="00D124F4" w:rsidRDefault="00D124F4"/>
    <w:p w:rsidR="00D124F4" w:rsidRDefault="00D124F4" w:rsidP="004D1E79"/>
  </w:endnote>
  <w:endnote w:type="continuationSeparator" w:id="0">
    <w:p w:rsidR="00D124F4" w:rsidRDefault="00D124F4" w:rsidP="00DE2B25">
      <w:r>
        <w:continuationSeparator/>
      </w:r>
    </w:p>
    <w:p w:rsidR="00D124F4" w:rsidRDefault="00D124F4"/>
    <w:p w:rsidR="00D124F4" w:rsidRDefault="00D124F4" w:rsidP="004D1E7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Benguiat Bk BT">
    <w:altName w:val="Times New Roman"/>
    <w:charset w:val="00"/>
    <w:family w:val="roman"/>
    <w:pitch w:val="variable"/>
    <w:sig w:usb0="00000087" w:usb1="00000000" w:usb2="00000000" w:usb3="00000000" w:csb0="0000001B"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 w:name="Charlemagne Std">
    <w:altName w:val="Charlemagne Std Bold"/>
    <w:panose1 w:val="00000000000000000000"/>
    <w:charset w:val="00"/>
    <w:family w:val="decorative"/>
    <w:notTrueType/>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609" w:type="pct"/>
      <w:tblInd w:w="-605" w:type="dxa"/>
      <w:tblCellMar>
        <w:top w:w="72" w:type="dxa"/>
        <w:left w:w="115" w:type="dxa"/>
        <w:bottom w:w="72" w:type="dxa"/>
        <w:right w:w="115" w:type="dxa"/>
      </w:tblCellMar>
      <w:tblLook w:val="04A0"/>
    </w:tblPr>
    <w:tblGrid>
      <w:gridCol w:w="9024"/>
      <w:gridCol w:w="2225"/>
    </w:tblGrid>
    <w:tr w:rsidR="00865DAE">
      <w:tc>
        <w:tcPr>
          <w:tcW w:w="4011" w:type="pct"/>
          <w:tcBorders>
            <w:top w:val="single" w:sz="4" w:space="0" w:color="000000" w:themeColor="text1"/>
          </w:tcBorders>
        </w:tcPr>
        <w:p w:rsidR="00865DAE" w:rsidRPr="00D3092B" w:rsidRDefault="00733C50" w:rsidP="00487DFD">
          <w:pPr>
            <w:pStyle w:val="Footer"/>
            <w:jc w:val="right"/>
            <w:rPr>
              <w:rFonts w:ascii="Century Gothic" w:hAnsi="Century Gothic"/>
              <w:sz w:val="16"/>
              <w:szCs w:val="16"/>
            </w:rPr>
          </w:pPr>
          <w:sdt>
            <w:sdtPr>
              <w:rPr>
                <w:rFonts w:ascii="Century Gothic" w:hAnsi="Century Gothic"/>
                <w:sz w:val="16"/>
                <w:szCs w:val="16"/>
              </w:rPr>
              <w:alias w:val="Company"/>
              <w:id w:val="75971759"/>
              <w:placeholder>
                <w:docPart w:val="59E150D4EE194DDDBF2042506554F625"/>
              </w:placeholder>
              <w:dataBinding w:prefixMappings="xmlns:ns0='http://schemas.openxmlformats.org/officeDocument/2006/extended-properties'" w:xpath="/ns0:Properties[1]/ns0:Company[1]" w:storeItemID="{6668398D-A668-4E3E-A5EB-62B293D839F1}"/>
              <w:text/>
            </w:sdtPr>
            <w:sdtContent>
              <w:r w:rsidR="00865DAE" w:rsidRPr="00D3092B">
                <w:rPr>
                  <w:rFonts w:ascii="Century Gothic" w:hAnsi="Century Gothic"/>
                  <w:sz w:val="16"/>
                  <w:szCs w:val="16"/>
                </w:rPr>
                <w:t>Missouri State University</w:t>
              </w:r>
            </w:sdtContent>
          </w:sdt>
          <w:r w:rsidR="00865DAE" w:rsidRPr="00D3092B">
            <w:rPr>
              <w:rFonts w:ascii="Century Gothic" w:hAnsi="Century Gothic"/>
              <w:sz w:val="16"/>
              <w:szCs w:val="16"/>
            </w:rPr>
            <w:t xml:space="preserve"> | THE 101-005 Syllabus: </w:t>
          </w:r>
          <w:r w:rsidR="00487DFD">
            <w:rPr>
              <w:rFonts w:ascii="Century Gothic" w:hAnsi="Century Gothic"/>
              <w:sz w:val="16"/>
              <w:szCs w:val="16"/>
            </w:rPr>
            <w:t>Fall</w:t>
          </w:r>
          <w:r w:rsidR="00E50059">
            <w:rPr>
              <w:rFonts w:ascii="Century Gothic" w:hAnsi="Century Gothic"/>
              <w:sz w:val="16"/>
              <w:szCs w:val="16"/>
            </w:rPr>
            <w:t xml:space="preserve"> 2013</w:t>
          </w:r>
          <w:r w:rsidR="00D34BBF">
            <w:rPr>
              <w:rFonts w:ascii="Century Gothic" w:hAnsi="Century Gothic"/>
              <w:sz w:val="16"/>
              <w:szCs w:val="16"/>
            </w:rPr>
            <w:t xml:space="preserve"> </w:t>
          </w:r>
          <w:r w:rsidR="00D34BBF" w:rsidRPr="00D3092B">
            <w:rPr>
              <w:rFonts w:ascii="Century Gothic" w:hAnsi="Century Gothic"/>
              <w:sz w:val="16"/>
              <w:szCs w:val="16"/>
            </w:rPr>
            <w:t>|</w:t>
          </w:r>
          <w:r w:rsidR="00D34BBF">
            <w:rPr>
              <w:rFonts w:ascii="Century Gothic" w:hAnsi="Century Gothic"/>
              <w:sz w:val="16"/>
              <w:szCs w:val="16"/>
            </w:rPr>
            <w:t xml:space="preserve"> </w:t>
          </w:r>
        </w:p>
      </w:tc>
      <w:tc>
        <w:tcPr>
          <w:tcW w:w="989" w:type="pct"/>
          <w:tcBorders>
            <w:top w:val="single" w:sz="4" w:space="0" w:color="C0504D" w:themeColor="accent2"/>
          </w:tcBorders>
          <w:shd w:val="clear" w:color="auto" w:fill="943634" w:themeFill="accent2" w:themeFillShade="BF"/>
        </w:tcPr>
        <w:p w:rsidR="00865DAE" w:rsidRDefault="00733C50" w:rsidP="00865DAE">
          <w:pPr>
            <w:pStyle w:val="Header"/>
            <w:jc w:val="center"/>
            <w:rPr>
              <w:color w:val="FFFFFF" w:themeColor="background1"/>
            </w:rPr>
          </w:pPr>
          <w:fldSimple w:instr=" PAGE   \* MERGEFORMAT ">
            <w:r w:rsidR="00070EEE" w:rsidRPr="00070EEE">
              <w:rPr>
                <w:noProof/>
                <w:color w:val="FFFFFF" w:themeColor="background1"/>
              </w:rPr>
              <w:t>2</w:t>
            </w:r>
          </w:fldSimple>
        </w:p>
      </w:tc>
    </w:tr>
  </w:tbl>
  <w:p w:rsidR="00BB5C10" w:rsidRDefault="00BB5C10"/>
  <w:p w:rsidR="00BB5C10" w:rsidRDefault="00BB5C10" w:rsidP="004D1E79"/>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4F4" w:rsidRDefault="00D124F4" w:rsidP="00DE2B25">
      <w:r>
        <w:separator/>
      </w:r>
    </w:p>
    <w:p w:rsidR="00D124F4" w:rsidRDefault="00D124F4"/>
    <w:p w:rsidR="00D124F4" w:rsidRDefault="00D124F4" w:rsidP="004D1E79"/>
  </w:footnote>
  <w:footnote w:type="continuationSeparator" w:id="0">
    <w:p w:rsidR="00D124F4" w:rsidRDefault="00D124F4" w:rsidP="00DE2B25">
      <w:r>
        <w:continuationSeparator/>
      </w:r>
    </w:p>
    <w:p w:rsidR="00D124F4" w:rsidRDefault="00D124F4"/>
    <w:p w:rsidR="00D124F4" w:rsidRDefault="00D124F4" w:rsidP="004D1E79"/>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614" w:rsidRDefault="00733C50" w:rsidP="00032592">
    <w:pPr>
      <w:pStyle w:val="Header"/>
      <w:framePr w:wrap="around" w:vAnchor="text" w:hAnchor="margin" w:xAlign="right" w:y="1"/>
      <w:rPr>
        <w:rStyle w:val="PageNumber"/>
      </w:rPr>
    </w:pPr>
    <w:r>
      <w:rPr>
        <w:rStyle w:val="PageNumber"/>
      </w:rPr>
      <w:fldChar w:fldCharType="begin"/>
    </w:r>
    <w:r w:rsidR="00CA7B74">
      <w:rPr>
        <w:rStyle w:val="PageNumber"/>
      </w:rPr>
      <w:instrText xml:space="preserve">PAGE  </w:instrText>
    </w:r>
    <w:r>
      <w:rPr>
        <w:rStyle w:val="PageNumber"/>
      </w:rPr>
      <w:fldChar w:fldCharType="end"/>
    </w:r>
  </w:p>
  <w:p w:rsidR="00844614" w:rsidRDefault="00070EEE" w:rsidP="003E2F5A">
    <w:pPr>
      <w:pStyle w:val="Header"/>
      <w:ind w:right="360"/>
    </w:pPr>
  </w:p>
  <w:p w:rsidR="00BB5C10" w:rsidRDefault="00BB5C10"/>
  <w:p w:rsidR="00BB5C10" w:rsidRDefault="00BB5C10" w:rsidP="004D1E79"/>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3E9" w:rsidRDefault="00CA7B74" w:rsidP="000303E9">
    <w:pPr>
      <w:ind w:left="-900" w:right="-822"/>
      <w:jc w:val="center"/>
      <w:rPr>
        <w:rFonts w:ascii="Charlemagne Std" w:hAnsi="Charlemagne Std" w:cs="Arial"/>
        <w:b/>
        <w:bCs/>
        <w:sz w:val="28"/>
        <w:szCs w:val="28"/>
      </w:rPr>
    </w:pPr>
    <w:r w:rsidRPr="000303E9">
      <w:rPr>
        <w:rFonts w:ascii="Charlemagne Std" w:hAnsi="Charlemagne Std" w:cs="Arial"/>
        <w:b/>
        <w:bCs/>
        <w:sz w:val="28"/>
        <w:szCs w:val="28"/>
      </w:rPr>
      <w:t>THE 101</w:t>
    </w:r>
    <w:r w:rsidR="00C4131A">
      <w:rPr>
        <w:rFonts w:ascii="Charlemagne Std" w:hAnsi="Charlemagne Std" w:cs="Arial"/>
        <w:b/>
        <w:bCs/>
        <w:sz w:val="28"/>
        <w:szCs w:val="28"/>
      </w:rPr>
      <w:t>-001</w:t>
    </w:r>
    <w:r w:rsidRPr="000303E9">
      <w:rPr>
        <w:rFonts w:ascii="Charlemagne Std" w:hAnsi="Charlemagne Std" w:cs="Arial"/>
        <w:b/>
        <w:bCs/>
        <w:sz w:val="28"/>
        <w:szCs w:val="28"/>
      </w:rPr>
      <w:t>: Intro</w:t>
    </w:r>
    <w:r w:rsidR="000303E9">
      <w:rPr>
        <w:rFonts w:ascii="Charlemagne Std" w:hAnsi="Charlemagne Std" w:cs="Arial"/>
        <w:b/>
        <w:bCs/>
        <w:sz w:val="28"/>
        <w:szCs w:val="28"/>
      </w:rPr>
      <w:t xml:space="preserve">duction to Theatre </w:t>
    </w:r>
  </w:p>
  <w:p w:rsidR="005F571A" w:rsidRDefault="00CA7B74" w:rsidP="000303E9">
    <w:pPr>
      <w:ind w:left="-900" w:right="-822"/>
      <w:jc w:val="center"/>
      <w:rPr>
        <w:rFonts w:ascii="Charlemagne Std" w:hAnsi="Charlemagne Std" w:cs="Arial"/>
        <w:b/>
        <w:sz w:val="28"/>
        <w:szCs w:val="28"/>
      </w:rPr>
    </w:pPr>
    <w:r w:rsidRPr="000303E9">
      <w:rPr>
        <w:rFonts w:ascii="Charlemagne Std" w:hAnsi="Charlemagne Std" w:cs="Arial"/>
        <w:b/>
        <w:sz w:val="28"/>
        <w:szCs w:val="28"/>
      </w:rPr>
      <w:t xml:space="preserve">Professor: </w:t>
    </w:r>
    <w:proofErr w:type="spellStart"/>
    <w:r w:rsidRPr="000303E9">
      <w:rPr>
        <w:rFonts w:ascii="Charlemagne Std" w:hAnsi="Charlemagne Std" w:cs="Arial"/>
        <w:b/>
        <w:sz w:val="28"/>
        <w:szCs w:val="28"/>
      </w:rPr>
      <w:t>Micheal</w:t>
    </w:r>
    <w:proofErr w:type="spellEnd"/>
    <w:r w:rsidRPr="000303E9">
      <w:rPr>
        <w:rFonts w:ascii="Charlemagne Std" w:hAnsi="Charlemagne Std" w:cs="Arial"/>
        <w:b/>
        <w:sz w:val="28"/>
        <w:szCs w:val="28"/>
      </w:rPr>
      <w:t xml:space="preserve"> Foster</w:t>
    </w:r>
  </w:p>
  <w:p w:rsidR="000303E9" w:rsidRPr="000303E9" w:rsidRDefault="000303E9" w:rsidP="000303E9">
    <w:pPr>
      <w:ind w:left="-900" w:right="-822"/>
      <w:jc w:val="center"/>
      <w:rPr>
        <w:rFonts w:ascii="Charlemagne Std" w:hAnsi="Charlemagne Std" w:cs="Arial"/>
        <w:sz w:val="6"/>
        <w:szCs w:val="6"/>
      </w:rPr>
    </w:pPr>
  </w:p>
  <w:p w:rsidR="005F571A" w:rsidRPr="00D3092B" w:rsidRDefault="00CA7B74" w:rsidP="005F571A">
    <w:pPr>
      <w:jc w:val="center"/>
      <w:rPr>
        <w:rFonts w:ascii="Century Gothic" w:hAnsi="Century Gothic" w:cs="Arial"/>
        <w:szCs w:val="20"/>
      </w:rPr>
    </w:pPr>
    <w:r w:rsidRPr="00D3092B">
      <w:rPr>
        <w:rFonts w:ascii="Century Gothic" w:hAnsi="Century Gothic" w:cs="Arial"/>
        <w:szCs w:val="20"/>
      </w:rPr>
      <w:t xml:space="preserve">Class Times: Tuesday &amp; </w:t>
    </w:r>
    <w:r w:rsidR="00865DAE" w:rsidRPr="00D3092B">
      <w:rPr>
        <w:rFonts w:ascii="Century Gothic" w:hAnsi="Century Gothic" w:cs="Arial"/>
        <w:szCs w:val="20"/>
      </w:rPr>
      <w:t>Thur</w:t>
    </w:r>
    <w:r w:rsidRPr="00D3092B">
      <w:rPr>
        <w:rFonts w:ascii="Century Gothic" w:hAnsi="Century Gothic" w:cs="Arial"/>
        <w:szCs w:val="20"/>
      </w:rPr>
      <w:t xml:space="preserve">sday </w:t>
    </w:r>
    <w:r w:rsidR="00C84AF6" w:rsidRPr="00D3092B">
      <w:rPr>
        <w:rFonts w:ascii="Century Gothic" w:hAnsi="Century Gothic" w:cs="Arial"/>
        <w:szCs w:val="20"/>
      </w:rPr>
      <w:t>12:30pm-1</w:t>
    </w:r>
    <w:proofErr w:type="gramStart"/>
    <w:r w:rsidR="00C84AF6" w:rsidRPr="00D3092B">
      <w:rPr>
        <w:rFonts w:ascii="Century Gothic" w:hAnsi="Century Gothic" w:cs="Arial"/>
        <w:szCs w:val="20"/>
      </w:rPr>
      <w:t>:45pm</w:t>
    </w:r>
    <w:proofErr w:type="gramEnd"/>
    <w:r w:rsidRPr="00D3092B">
      <w:rPr>
        <w:rFonts w:ascii="Century Gothic" w:hAnsi="Century Gothic" w:cs="Arial"/>
        <w:szCs w:val="20"/>
      </w:rPr>
      <w:t xml:space="preserve">, </w:t>
    </w:r>
    <w:r w:rsidR="00C84AF6" w:rsidRPr="00D3092B">
      <w:rPr>
        <w:rFonts w:ascii="Century Gothic" w:hAnsi="Century Gothic" w:cs="Arial"/>
        <w:szCs w:val="20"/>
      </w:rPr>
      <w:t>Carrington Hall 208</w:t>
    </w:r>
  </w:p>
  <w:p w:rsidR="00523163" w:rsidRPr="00D3092B" w:rsidRDefault="00523163" w:rsidP="00523163">
    <w:pPr>
      <w:pStyle w:val="Heading1"/>
      <w:spacing w:before="0"/>
      <w:ind w:left="-1260" w:right="-1080"/>
      <w:jc w:val="center"/>
      <w:rPr>
        <w:rFonts w:ascii="Century Gothic" w:hAnsi="Century Gothic" w:cstheme="minorHAnsi"/>
        <w:b w:val="0"/>
        <w:color w:val="auto"/>
        <w:sz w:val="20"/>
        <w:szCs w:val="20"/>
      </w:rPr>
    </w:pPr>
    <w:r w:rsidRPr="00D3092B">
      <w:rPr>
        <w:rFonts w:ascii="Century Gothic" w:hAnsi="Century Gothic" w:cstheme="minorHAnsi"/>
        <w:b w:val="0"/>
        <w:color w:val="auto"/>
        <w:sz w:val="20"/>
        <w:szCs w:val="20"/>
      </w:rPr>
      <w:t xml:space="preserve">Office Hours: </w:t>
    </w:r>
    <w:r w:rsidR="00C84AF6" w:rsidRPr="00D3092B">
      <w:rPr>
        <w:rFonts w:ascii="Century Gothic" w:hAnsi="Century Gothic" w:cstheme="minorHAnsi"/>
        <w:b w:val="0"/>
        <w:color w:val="auto"/>
        <w:sz w:val="20"/>
        <w:szCs w:val="20"/>
      </w:rPr>
      <w:t xml:space="preserve">Monday </w:t>
    </w:r>
    <w:r w:rsidR="00BA1D96">
      <w:rPr>
        <w:rFonts w:ascii="Century Gothic" w:hAnsi="Century Gothic" w:cstheme="minorHAnsi"/>
        <w:b w:val="0"/>
        <w:color w:val="auto"/>
        <w:sz w:val="20"/>
        <w:szCs w:val="20"/>
      </w:rPr>
      <w:t xml:space="preserve">&amp; Wednesday </w:t>
    </w:r>
    <w:r w:rsidR="00D80B57">
      <w:rPr>
        <w:rFonts w:ascii="Century Gothic" w:hAnsi="Century Gothic" w:cstheme="minorHAnsi"/>
        <w:b w:val="0"/>
        <w:color w:val="auto"/>
        <w:sz w:val="20"/>
        <w:szCs w:val="20"/>
      </w:rPr>
      <w:t>11:00am-Noon</w:t>
    </w:r>
    <w:r w:rsidR="00BA1D96">
      <w:rPr>
        <w:rFonts w:ascii="Century Gothic" w:hAnsi="Century Gothic" w:cstheme="minorHAnsi"/>
        <w:b w:val="0"/>
        <w:color w:val="auto"/>
        <w:sz w:val="20"/>
        <w:szCs w:val="20"/>
      </w:rPr>
      <w:t>, Tuesday &amp; Thursday 10:00am-</w:t>
    </w:r>
    <w:r w:rsidR="00D80B57">
      <w:rPr>
        <w:rFonts w:ascii="Century Gothic" w:hAnsi="Century Gothic" w:cstheme="minorHAnsi"/>
        <w:b w:val="0"/>
        <w:color w:val="auto"/>
        <w:sz w:val="20"/>
        <w:szCs w:val="20"/>
      </w:rPr>
      <w:t>Noon</w:t>
    </w:r>
    <w:r w:rsidR="00BA1D96">
      <w:rPr>
        <w:rFonts w:ascii="Century Gothic" w:hAnsi="Century Gothic" w:cstheme="minorHAnsi"/>
        <w:b w:val="0"/>
        <w:color w:val="auto"/>
        <w:sz w:val="20"/>
        <w:szCs w:val="20"/>
      </w:rPr>
      <w:t xml:space="preserve">, </w:t>
    </w:r>
    <w:r w:rsidRPr="00D3092B">
      <w:rPr>
        <w:rFonts w:ascii="Century Gothic" w:hAnsi="Century Gothic" w:cstheme="minorHAnsi"/>
        <w:b w:val="0"/>
        <w:color w:val="auto"/>
        <w:sz w:val="20"/>
        <w:szCs w:val="20"/>
      </w:rPr>
      <w:t>or by appointment.</w:t>
    </w:r>
  </w:p>
  <w:p w:rsidR="00523163" w:rsidRDefault="00523163" w:rsidP="000303E9">
    <w:pPr>
      <w:pStyle w:val="Heading1"/>
      <w:spacing w:before="0"/>
      <w:ind w:left="-1260" w:right="-1080"/>
      <w:jc w:val="center"/>
      <w:rPr>
        <w:rStyle w:val="Hyperlink"/>
      </w:rPr>
    </w:pPr>
    <w:r w:rsidRPr="00D3092B">
      <w:rPr>
        <w:rFonts w:ascii="Century Gothic" w:hAnsi="Century Gothic" w:cstheme="minorHAnsi"/>
        <w:b w:val="0"/>
        <w:color w:val="auto"/>
        <w:sz w:val="20"/>
        <w:szCs w:val="20"/>
      </w:rPr>
      <w:t xml:space="preserve">Office Location: Craig 351                    Office Phone: 417.836.3728                     email: </w:t>
    </w:r>
    <w:hyperlink r:id="rId1" w:history="1">
      <w:r w:rsidRPr="00D3092B">
        <w:rPr>
          <w:rStyle w:val="Hyperlink"/>
          <w:rFonts w:ascii="Century Gothic" w:hAnsi="Century Gothic" w:cstheme="minorHAnsi"/>
          <w:b w:val="0"/>
          <w:color w:val="auto"/>
          <w:sz w:val="20"/>
          <w:szCs w:val="20"/>
        </w:rPr>
        <w:t>mfoster@missouristate.edu</w:t>
      </w:r>
    </w:hyperlink>
  </w:p>
  <w:p w:rsidR="000303E9" w:rsidRPr="000303E9" w:rsidRDefault="000303E9" w:rsidP="00BA1D96">
    <w:pPr>
      <w:spacing w:line="120" w:lineRule="auto"/>
      <w:rPr>
        <w:lang w:eastAsia="zh-CN"/>
      </w:rP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B5697"/>
    <w:multiLevelType w:val="hybridMultilevel"/>
    <w:tmpl w:val="C2D6FDF0"/>
    <w:lvl w:ilvl="0" w:tplc="F2BCC0EA">
      <w:start w:val="1"/>
      <w:numFmt w:val="upperRoman"/>
      <w:lvlText w:val="%1."/>
      <w:lvlJc w:val="left"/>
      <w:pPr>
        <w:ind w:left="1080" w:hanging="720"/>
      </w:pPr>
      <w:rPr>
        <w:rFonts w:hint="default"/>
      </w:rPr>
    </w:lvl>
    <w:lvl w:ilvl="1" w:tplc="581827D8">
      <w:start w:val="3"/>
      <w:numFmt w:val="lowerLetter"/>
      <w:lvlText w:val="%2."/>
      <w:lvlJc w:val="left"/>
      <w:pPr>
        <w:ind w:left="1440" w:hanging="360"/>
      </w:pPr>
      <w:rPr>
        <w:rFonts w:hint="default"/>
      </w:rPr>
    </w:lvl>
    <w:lvl w:ilvl="2" w:tplc="0409000F">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C74B7"/>
    <w:multiLevelType w:val="multilevel"/>
    <w:tmpl w:val="04628294"/>
    <w:lvl w:ilvl="0">
      <w:start w:val="1"/>
      <w:numFmt w:val="decimal"/>
      <w:lvlText w:val="%1)"/>
      <w:lvlJc w:val="left"/>
      <w:pPr>
        <w:ind w:left="720" w:hanging="360"/>
      </w:pPr>
      <w:rPr>
        <w:rFonts w:eastAsiaTheme="minorHAnsi" w:cs="Calibri-Bold" w:hint="default"/>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340785"/>
    <w:multiLevelType w:val="hybridMultilevel"/>
    <w:tmpl w:val="508C96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E85286"/>
    <w:multiLevelType w:val="hybridMultilevel"/>
    <w:tmpl w:val="C1E024D0"/>
    <w:lvl w:ilvl="0" w:tplc="D1342E5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633056"/>
    <w:multiLevelType w:val="hybridMultilevel"/>
    <w:tmpl w:val="C3425D20"/>
    <w:lvl w:ilvl="0" w:tplc="F260FA34">
      <w:start w:val="1"/>
      <w:numFmt w:val="decimal"/>
      <w:lvlText w:val="%1)"/>
      <w:lvlJc w:val="left"/>
      <w:pPr>
        <w:ind w:left="720" w:hanging="360"/>
      </w:pPr>
      <w:rPr>
        <w:rFonts w:eastAsiaTheme="minorHAnsi" w:cs="Calibri-Bold" w:hint="default"/>
        <w:b w:val="0"/>
      </w:rPr>
    </w:lvl>
    <w:lvl w:ilvl="1" w:tplc="4E020A86">
      <w:start w:val="1"/>
      <w:numFmt w:val="decimal"/>
      <w:lvlText w:val="9:%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518C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6">
    <w:nsid w:val="2CD06EF4"/>
    <w:multiLevelType w:val="hybridMultilevel"/>
    <w:tmpl w:val="302EC2D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DF7B45"/>
    <w:multiLevelType w:val="hybridMultilevel"/>
    <w:tmpl w:val="C97081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FF707E"/>
    <w:multiLevelType w:val="hybridMultilevel"/>
    <w:tmpl w:val="E1EA4AD4"/>
    <w:lvl w:ilvl="0" w:tplc="D25E03D6">
      <w:start w:val="3"/>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CD5FC5"/>
    <w:multiLevelType w:val="hybridMultilevel"/>
    <w:tmpl w:val="A2E0FA3A"/>
    <w:lvl w:ilvl="0" w:tplc="E432F69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Benguiat Bk B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enguiat Bk B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enguiat Bk B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362F32"/>
    <w:multiLevelType w:val="hybridMultilevel"/>
    <w:tmpl w:val="8388A080"/>
    <w:lvl w:ilvl="0" w:tplc="E432F69E">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95402F5"/>
    <w:multiLevelType w:val="hybridMultilevel"/>
    <w:tmpl w:val="02524C1E"/>
    <w:lvl w:ilvl="0" w:tplc="9EEA28DA">
      <w:start w:val="1"/>
      <w:numFmt w:val="bullet"/>
      <w:lvlText w:val="o"/>
      <w:lvlJc w:val="left"/>
      <w:pPr>
        <w:ind w:left="2520" w:hanging="360"/>
      </w:pPr>
      <w:rPr>
        <w:rFonts w:ascii="Courier New" w:hAnsi="Courier New" w:cs="Times New Roman" w:hint="default"/>
        <w:sz w:val="20"/>
        <w:szCs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3A046E77"/>
    <w:multiLevelType w:val="hybridMultilevel"/>
    <w:tmpl w:val="39AAB45E"/>
    <w:lvl w:ilvl="0" w:tplc="F260FA34">
      <w:start w:val="1"/>
      <w:numFmt w:val="decimal"/>
      <w:lvlText w:val="%1)"/>
      <w:lvlJc w:val="left"/>
      <w:pPr>
        <w:ind w:left="720" w:hanging="360"/>
      </w:pPr>
      <w:rPr>
        <w:rFonts w:eastAsiaTheme="minorHAnsi" w:cs="Calibri-Bold" w:hint="default"/>
        <w:b w:val="0"/>
      </w:rPr>
    </w:lvl>
    <w:lvl w:ilvl="1" w:tplc="ED4AD5D4">
      <w:start w:val="1"/>
      <w:numFmt w:val="decimal"/>
      <w:lvlText w:val="7:%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8C00B2"/>
    <w:multiLevelType w:val="hybridMultilevel"/>
    <w:tmpl w:val="A58C8564"/>
    <w:lvl w:ilvl="0" w:tplc="04090011">
      <w:start w:val="1"/>
      <w:numFmt w:val="decimal"/>
      <w:lvlText w:val="%1)"/>
      <w:lvlJc w:val="left"/>
      <w:pPr>
        <w:tabs>
          <w:tab w:val="num" w:pos="1440"/>
        </w:tabs>
        <w:ind w:left="1440" w:hanging="360"/>
      </w:pPr>
      <w:rPr>
        <w:rFonts w:hint="default"/>
        <w:color w:val="auto"/>
      </w:rPr>
    </w:lvl>
    <w:lvl w:ilvl="1" w:tplc="04090003" w:tentative="1">
      <w:start w:val="1"/>
      <w:numFmt w:val="bullet"/>
      <w:lvlText w:val="o"/>
      <w:lvlJc w:val="left"/>
      <w:pPr>
        <w:tabs>
          <w:tab w:val="num" w:pos="2160"/>
        </w:tabs>
        <w:ind w:left="2160" w:hanging="360"/>
      </w:pPr>
      <w:rPr>
        <w:rFonts w:ascii="Courier New" w:hAnsi="Courier New" w:cs="Benguiat Bk BT"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Benguiat Bk BT"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Benguiat Bk BT"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3CC1763A"/>
    <w:multiLevelType w:val="multilevel"/>
    <w:tmpl w:val="CE447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8D43FA1"/>
    <w:multiLevelType w:val="hybridMultilevel"/>
    <w:tmpl w:val="04628294"/>
    <w:lvl w:ilvl="0" w:tplc="F260FA34">
      <w:start w:val="1"/>
      <w:numFmt w:val="decimal"/>
      <w:lvlText w:val="%1)"/>
      <w:lvlJc w:val="left"/>
      <w:pPr>
        <w:ind w:left="720" w:hanging="360"/>
      </w:pPr>
      <w:rPr>
        <w:rFonts w:eastAsiaTheme="minorHAnsi" w:cs="Calibri-Bold"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8448AF"/>
    <w:multiLevelType w:val="multilevel"/>
    <w:tmpl w:val="04628294"/>
    <w:lvl w:ilvl="0">
      <w:start w:val="1"/>
      <w:numFmt w:val="decimal"/>
      <w:lvlText w:val="%1)"/>
      <w:lvlJc w:val="left"/>
      <w:pPr>
        <w:ind w:left="720" w:hanging="360"/>
      </w:pPr>
      <w:rPr>
        <w:rFonts w:eastAsiaTheme="minorHAnsi" w:cs="Calibri-Bold" w:hint="default"/>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7DB5F1F"/>
    <w:multiLevelType w:val="hybridMultilevel"/>
    <w:tmpl w:val="E6F00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7"/>
  </w:num>
  <w:num w:numId="6">
    <w:abstractNumId w:val="3"/>
  </w:num>
  <w:num w:numId="7">
    <w:abstractNumId w:val="9"/>
  </w:num>
  <w:num w:numId="8">
    <w:abstractNumId w:val="11"/>
  </w:num>
  <w:num w:numId="9">
    <w:abstractNumId w:val="14"/>
  </w:num>
  <w:num w:numId="10">
    <w:abstractNumId w:val="5"/>
  </w:num>
  <w:num w:numId="11">
    <w:abstractNumId w:val="13"/>
  </w:num>
  <w:num w:numId="12">
    <w:abstractNumId w:val="17"/>
  </w:num>
  <w:num w:numId="13">
    <w:abstractNumId w:val="0"/>
  </w:num>
  <w:num w:numId="14">
    <w:abstractNumId w:val="8"/>
  </w:num>
  <w:num w:numId="15">
    <w:abstractNumId w:val="15"/>
  </w:num>
  <w:num w:numId="16">
    <w:abstractNumId w:val="12"/>
  </w:num>
  <w:num w:numId="17">
    <w:abstractNumId w:val="4"/>
  </w:num>
  <w:num w:numId="18">
    <w:abstractNumId w:val="16"/>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rsids>
    <w:rsidRoot w:val="00CA7B74"/>
    <w:rsid w:val="00014989"/>
    <w:rsid w:val="000303E9"/>
    <w:rsid w:val="00033082"/>
    <w:rsid w:val="00063D72"/>
    <w:rsid w:val="00070EEE"/>
    <w:rsid w:val="00084083"/>
    <w:rsid w:val="00090394"/>
    <w:rsid w:val="000A15B7"/>
    <w:rsid w:val="000B3867"/>
    <w:rsid w:val="000B3E7C"/>
    <w:rsid w:val="000D7E47"/>
    <w:rsid w:val="000F24C3"/>
    <w:rsid w:val="0011274D"/>
    <w:rsid w:val="00132D02"/>
    <w:rsid w:val="001611BC"/>
    <w:rsid w:val="00162D6F"/>
    <w:rsid w:val="00165876"/>
    <w:rsid w:val="00165879"/>
    <w:rsid w:val="00166E3C"/>
    <w:rsid w:val="00174C5B"/>
    <w:rsid w:val="00184E77"/>
    <w:rsid w:val="001A62CD"/>
    <w:rsid w:val="001B6EAF"/>
    <w:rsid w:val="001D3CFA"/>
    <w:rsid w:val="001E2AD3"/>
    <w:rsid w:val="001E4491"/>
    <w:rsid w:val="001E490F"/>
    <w:rsid w:val="0020156A"/>
    <w:rsid w:val="002049A8"/>
    <w:rsid w:val="00211721"/>
    <w:rsid w:val="002336E9"/>
    <w:rsid w:val="00236AAA"/>
    <w:rsid w:val="0024064E"/>
    <w:rsid w:val="00252735"/>
    <w:rsid w:val="00257859"/>
    <w:rsid w:val="002875E3"/>
    <w:rsid w:val="002C2583"/>
    <w:rsid w:val="002D0F93"/>
    <w:rsid w:val="003067E1"/>
    <w:rsid w:val="00324A1B"/>
    <w:rsid w:val="0036692C"/>
    <w:rsid w:val="0037564A"/>
    <w:rsid w:val="003A111C"/>
    <w:rsid w:val="003D426A"/>
    <w:rsid w:val="003D7041"/>
    <w:rsid w:val="003E1CCD"/>
    <w:rsid w:val="0040747A"/>
    <w:rsid w:val="00412BC1"/>
    <w:rsid w:val="0042242A"/>
    <w:rsid w:val="0044470F"/>
    <w:rsid w:val="004463AC"/>
    <w:rsid w:val="00456536"/>
    <w:rsid w:val="00465975"/>
    <w:rsid w:val="00467547"/>
    <w:rsid w:val="00472090"/>
    <w:rsid w:val="0048567C"/>
    <w:rsid w:val="00487DFD"/>
    <w:rsid w:val="004B1098"/>
    <w:rsid w:val="004B288C"/>
    <w:rsid w:val="004C1B8F"/>
    <w:rsid w:val="004D1E79"/>
    <w:rsid w:val="00511487"/>
    <w:rsid w:val="00517E12"/>
    <w:rsid w:val="00523163"/>
    <w:rsid w:val="00524CC9"/>
    <w:rsid w:val="00531774"/>
    <w:rsid w:val="00534212"/>
    <w:rsid w:val="0053433E"/>
    <w:rsid w:val="00560404"/>
    <w:rsid w:val="00570248"/>
    <w:rsid w:val="005722B2"/>
    <w:rsid w:val="00572EB7"/>
    <w:rsid w:val="005756FB"/>
    <w:rsid w:val="00581975"/>
    <w:rsid w:val="005B2D1C"/>
    <w:rsid w:val="005E167A"/>
    <w:rsid w:val="0061301D"/>
    <w:rsid w:val="006136B1"/>
    <w:rsid w:val="006149D8"/>
    <w:rsid w:val="00622756"/>
    <w:rsid w:val="00651AE9"/>
    <w:rsid w:val="006A2C9B"/>
    <w:rsid w:val="006B677E"/>
    <w:rsid w:val="006D1B56"/>
    <w:rsid w:val="006E3E88"/>
    <w:rsid w:val="006E7FCD"/>
    <w:rsid w:val="007011C6"/>
    <w:rsid w:val="00706275"/>
    <w:rsid w:val="00707F8E"/>
    <w:rsid w:val="00711C35"/>
    <w:rsid w:val="00732258"/>
    <w:rsid w:val="00733C50"/>
    <w:rsid w:val="00743775"/>
    <w:rsid w:val="00751083"/>
    <w:rsid w:val="0075233D"/>
    <w:rsid w:val="007660B5"/>
    <w:rsid w:val="00786DE4"/>
    <w:rsid w:val="00787CF3"/>
    <w:rsid w:val="007B089A"/>
    <w:rsid w:val="007C6B7B"/>
    <w:rsid w:val="007E2E91"/>
    <w:rsid w:val="007F6CE8"/>
    <w:rsid w:val="00810DD5"/>
    <w:rsid w:val="00826ABE"/>
    <w:rsid w:val="0083008A"/>
    <w:rsid w:val="008327F0"/>
    <w:rsid w:val="0084587C"/>
    <w:rsid w:val="00847268"/>
    <w:rsid w:val="00850E4D"/>
    <w:rsid w:val="00851DF3"/>
    <w:rsid w:val="00861498"/>
    <w:rsid w:val="0086295A"/>
    <w:rsid w:val="00864B80"/>
    <w:rsid w:val="00865DAE"/>
    <w:rsid w:val="0087403D"/>
    <w:rsid w:val="00876E09"/>
    <w:rsid w:val="0088456C"/>
    <w:rsid w:val="008A53EF"/>
    <w:rsid w:val="008E0355"/>
    <w:rsid w:val="008E6AA9"/>
    <w:rsid w:val="009002AC"/>
    <w:rsid w:val="00906ACA"/>
    <w:rsid w:val="00913040"/>
    <w:rsid w:val="00913620"/>
    <w:rsid w:val="009136F4"/>
    <w:rsid w:val="00931B65"/>
    <w:rsid w:val="00961D65"/>
    <w:rsid w:val="00984F95"/>
    <w:rsid w:val="00A12FE0"/>
    <w:rsid w:val="00A26705"/>
    <w:rsid w:val="00A65022"/>
    <w:rsid w:val="00A93D37"/>
    <w:rsid w:val="00AD0E86"/>
    <w:rsid w:val="00AE2AB7"/>
    <w:rsid w:val="00AE519E"/>
    <w:rsid w:val="00AF257A"/>
    <w:rsid w:val="00AF6447"/>
    <w:rsid w:val="00B04192"/>
    <w:rsid w:val="00B05C15"/>
    <w:rsid w:val="00B10FEE"/>
    <w:rsid w:val="00B25BBE"/>
    <w:rsid w:val="00B33059"/>
    <w:rsid w:val="00B3725E"/>
    <w:rsid w:val="00B42F3D"/>
    <w:rsid w:val="00B54734"/>
    <w:rsid w:val="00B62DED"/>
    <w:rsid w:val="00B66AEB"/>
    <w:rsid w:val="00B7592A"/>
    <w:rsid w:val="00B76791"/>
    <w:rsid w:val="00B80F80"/>
    <w:rsid w:val="00B970C5"/>
    <w:rsid w:val="00BA1D96"/>
    <w:rsid w:val="00BA2E32"/>
    <w:rsid w:val="00BB3A68"/>
    <w:rsid w:val="00BB5C10"/>
    <w:rsid w:val="00BD4BC3"/>
    <w:rsid w:val="00BD5E77"/>
    <w:rsid w:val="00BD690A"/>
    <w:rsid w:val="00BF3EE0"/>
    <w:rsid w:val="00BF5DBF"/>
    <w:rsid w:val="00C11C11"/>
    <w:rsid w:val="00C2372A"/>
    <w:rsid w:val="00C23C9D"/>
    <w:rsid w:val="00C33A24"/>
    <w:rsid w:val="00C4131A"/>
    <w:rsid w:val="00C611FD"/>
    <w:rsid w:val="00C84AF6"/>
    <w:rsid w:val="00C9515E"/>
    <w:rsid w:val="00C96374"/>
    <w:rsid w:val="00CA0865"/>
    <w:rsid w:val="00CA7B74"/>
    <w:rsid w:val="00CB17C9"/>
    <w:rsid w:val="00CB41F7"/>
    <w:rsid w:val="00CC3614"/>
    <w:rsid w:val="00CD18F5"/>
    <w:rsid w:val="00CE007A"/>
    <w:rsid w:val="00CE43E6"/>
    <w:rsid w:val="00CE6E86"/>
    <w:rsid w:val="00D03D50"/>
    <w:rsid w:val="00D124F4"/>
    <w:rsid w:val="00D1392D"/>
    <w:rsid w:val="00D3092B"/>
    <w:rsid w:val="00D34BBF"/>
    <w:rsid w:val="00D441B2"/>
    <w:rsid w:val="00D44933"/>
    <w:rsid w:val="00D505D9"/>
    <w:rsid w:val="00D50D2F"/>
    <w:rsid w:val="00D519B7"/>
    <w:rsid w:val="00D73B3B"/>
    <w:rsid w:val="00D763A7"/>
    <w:rsid w:val="00D80B57"/>
    <w:rsid w:val="00D84CC1"/>
    <w:rsid w:val="00DB5D27"/>
    <w:rsid w:val="00DC56EF"/>
    <w:rsid w:val="00DE2B25"/>
    <w:rsid w:val="00E04E50"/>
    <w:rsid w:val="00E12304"/>
    <w:rsid w:val="00E2073A"/>
    <w:rsid w:val="00E35E87"/>
    <w:rsid w:val="00E50059"/>
    <w:rsid w:val="00E74E34"/>
    <w:rsid w:val="00E94111"/>
    <w:rsid w:val="00E9607D"/>
    <w:rsid w:val="00EA2469"/>
    <w:rsid w:val="00EA501A"/>
    <w:rsid w:val="00EA5F93"/>
    <w:rsid w:val="00EB5431"/>
    <w:rsid w:val="00EB5763"/>
    <w:rsid w:val="00ED18A1"/>
    <w:rsid w:val="00ED2542"/>
    <w:rsid w:val="00F002FE"/>
    <w:rsid w:val="00F12540"/>
    <w:rsid w:val="00F2100A"/>
    <w:rsid w:val="00F211AA"/>
    <w:rsid w:val="00F30B35"/>
    <w:rsid w:val="00F363FC"/>
    <w:rsid w:val="00F368C9"/>
    <w:rsid w:val="00F414AD"/>
    <w:rsid w:val="00F56DDC"/>
    <w:rsid w:val="00F62BA0"/>
    <w:rsid w:val="00F647C8"/>
    <w:rsid w:val="00F673E0"/>
    <w:rsid w:val="00F67AF8"/>
    <w:rsid w:val="00F82DB8"/>
    <w:rsid w:val="00F853C4"/>
    <w:rsid w:val="00F856CE"/>
    <w:rsid w:val="00FA76EF"/>
    <w:rsid w:val="00FB1044"/>
    <w:rsid w:val="00FB540E"/>
    <w:rsid w:val="00FD4BBA"/>
    <w:rsid w:val="00FE6843"/>
  </w:rsids>
  <m:mathPr>
    <m:mathFont m:val="Garamon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74"/>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23163"/>
    <w:pPr>
      <w:keepNext/>
      <w:keepLines/>
      <w:widowControl/>
      <w:autoSpaceDE/>
      <w:autoSpaceDN/>
      <w:adjustRightInd/>
      <w:spacing w:before="480"/>
      <w:outlineLvl w:val="0"/>
    </w:pPr>
    <w:rPr>
      <w:rFonts w:asciiTheme="majorHAnsi" w:eastAsiaTheme="majorEastAsia" w:hAnsiTheme="majorHAnsi" w:cstheme="majorBidi"/>
      <w:b/>
      <w:bCs/>
      <w:color w:val="365F91" w:themeColor="accent1" w:themeShade="BF"/>
      <w:sz w:val="28"/>
      <w:szCs w:val="28"/>
      <w:lang w:eastAsia="zh-CN"/>
    </w:rPr>
  </w:style>
  <w:style w:type="paragraph" w:styleId="Heading4">
    <w:name w:val="heading 4"/>
    <w:basedOn w:val="Normal"/>
    <w:link w:val="Heading4Char"/>
    <w:uiPriority w:val="9"/>
    <w:qFormat/>
    <w:rsid w:val="003A111C"/>
    <w:pPr>
      <w:widowControl/>
      <w:autoSpaceDE/>
      <w:autoSpaceDN/>
      <w:adjustRightInd/>
      <w:spacing w:before="100" w:beforeAutospacing="1" w:after="100" w:afterAutospacing="1"/>
      <w:outlineLvl w:val="3"/>
    </w:pPr>
    <w:rPr>
      <w:b/>
      <w:bCs/>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CA7B74"/>
    <w:rPr>
      <w:color w:val="0000FF"/>
      <w:u w:val="single"/>
    </w:rPr>
  </w:style>
  <w:style w:type="paragraph" w:customStyle="1" w:styleId="Level1">
    <w:name w:val="Level 1"/>
    <w:basedOn w:val="Normal"/>
    <w:rsid w:val="00CA7B74"/>
    <w:pPr>
      <w:ind w:left="720" w:hanging="720"/>
    </w:pPr>
  </w:style>
  <w:style w:type="paragraph" w:customStyle="1" w:styleId="1Diamonds">
    <w:name w:val="1Diamonds"/>
    <w:rsid w:val="00CA7B74"/>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0"/>
      <w:szCs w:val="24"/>
    </w:rPr>
  </w:style>
  <w:style w:type="paragraph" w:styleId="Header">
    <w:name w:val="header"/>
    <w:basedOn w:val="Normal"/>
    <w:link w:val="HeaderChar"/>
    <w:uiPriority w:val="99"/>
    <w:rsid w:val="00CA7B74"/>
    <w:pPr>
      <w:tabs>
        <w:tab w:val="center" w:pos="4320"/>
        <w:tab w:val="right" w:pos="8640"/>
      </w:tabs>
    </w:pPr>
  </w:style>
  <w:style w:type="character" w:customStyle="1" w:styleId="HeaderChar">
    <w:name w:val="Header Char"/>
    <w:basedOn w:val="DefaultParagraphFont"/>
    <w:link w:val="Header"/>
    <w:uiPriority w:val="99"/>
    <w:rsid w:val="00CA7B74"/>
    <w:rPr>
      <w:rFonts w:ascii="Times New Roman" w:eastAsia="Times New Roman" w:hAnsi="Times New Roman" w:cs="Times New Roman"/>
      <w:sz w:val="20"/>
      <w:szCs w:val="24"/>
    </w:rPr>
  </w:style>
  <w:style w:type="character" w:styleId="PageNumber">
    <w:name w:val="page number"/>
    <w:basedOn w:val="DefaultParagraphFont"/>
    <w:rsid w:val="00CA7B74"/>
  </w:style>
  <w:style w:type="paragraph" w:styleId="Footer">
    <w:name w:val="footer"/>
    <w:basedOn w:val="Normal"/>
    <w:link w:val="FooterChar"/>
    <w:uiPriority w:val="99"/>
    <w:unhideWhenUsed/>
    <w:rsid w:val="00CA7B74"/>
    <w:pPr>
      <w:tabs>
        <w:tab w:val="center" w:pos="4680"/>
        <w:tab w:val="right" w:pos="9360"/>
      </w:tabs>
    </w:pPr>
  </w:style>
  <w:style w:type="character" w:customStyle="1" w:styleId="FooterChar">
    <w:name w:val="Footer Char"/>
    <w:basedOn w:val="DefaultParagraphFont"/>
    <w:link w:val="Footer"/>
    <w:uiPriority w:val="99"/>
    <w:rsid w:val="00CA7B74"/>
    <w:rPr>
      <w:rFonts w:ascii="Times New Roman" w:eastAsia="Times New Roman" w:hAnsi="Times New Roman" w:cs="Times New Roman"/>
      <w:sz w:val="20"/>
      <w:szCs w:val="24"/>
    </w:rPr>
  </w:style>
  <w:style w:type="paragraph" w:styleId="ListParagraph">
    <w:name w:val="List Paragraph"/>
    <w:basedOn w:val="Normal"/>
    <w:uiPriority w:val="34"/>
    <w:qFormat/>
    <w:rsid w:val="00CA7B74"/>
    <w:pPr>
      <w:ind w:left="720"/>
    </w:pPr>
  </w:style>
  <w:style w:type="character" w:styleId="Emphasis">
    <w:name w:val="Emphasis"/>
    <w:basedOn w:val="DefaultParagraphFont"/>
    <w:uiPriority w:val="20"/>
    <w:qFormat/>
    <w:rsid w:val="00CA7B74"/>
    <w:rPr>
      <w:i/>
      <w:iCs/>
    </w:rPr>
  </w:style>
  <w:style w:type="character" w:styleId="FollowedHyperlink">
    <w:name w:val="FollowedHyperlink"/>
    <w:basedOn w:val="DefaultParagraphFont"/>
    <w:uiPriority w:val="99"/>
    <w:semiHidden/>
    <w:unhideWhenUsed/>
    <w:rsid w:val="00CB17C9"/>
    <w:rPr>
      <w:color w:val="800080" w:themeColor="followedHyperlink"/>
      <w:u w:val="single"/>
    </w:rPr>
  </w:style>
  <w:style w:type="character" w:styleId="LineNumber">
    <w:name w:val="line number"/>
    <w:basedOn w:val="DefaultParagraphFont"/>
    <w:uiPriority w:val="99"/>
    <w:semiHidden/>
    <w:unhideWhenUsed/>
    <w:rsid w:val="00E12304"/>
  </w:style>
  <w:style w:type="paragraph" w:styleId="BalloonText">
    <w:name w:val="Balloon Text"/>
    <w:basedOn w:val="Normal"/>
    <w:link w:val="BalloonTextChar"/>
    <w:uiPriority w:val="99"/>
    <w:semiHidden/>
    <w:unhideWhenUsed/>
    <w:rsid w:val="000A15B7"/>
    <w:rPr>
      <w:rFonts w:ascii="Tahoma" w:hAnsi="Tahoma" w:cs="Tahoma"/>
      <w:sz w:val="16"/>
      <w:szCs w:val="16"/>
    </w:rPr>
  </w:style>
  <w:style w:type="character" w:customStyle="1" w:styleId="BalloonTextChar">
    <w:name w:val="Balloon Text Char"/>
    <w:basedOn w:val="DefaultParagraphFont"/>
    <w:link w:val="BalloonText"/>
    <w:uiPriority w:val="99"/>
    <w:semiHidden/>
    <w:rsid w:val="000A15B7"/>
    <w:rPr>
      <w:rFonts w:ascii="Tahoma" w:eastAsia="Times New Roman" w:hAnsi="Tahoma" w:cs="Tahoma"/>
      <w:sz w:val="16"/>
      <w:szCs w:val="16"/>
    </w:rPr>
  </w:style>
  <w:style w:type="character" w:customStyle="1" w:styleId="Heading4Char">
    <w:name w:val="Heading 4 Char"/>
    <w:basedOn w:val="DefaultParagraphFont"/>
    <w:link w:val="Heading4"/>
    <w:uiPriority w:val="9"/>
    <w:rsid w:val="003A111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A111C"/>
    <w:pPr>
      <w:widowControl/>
      <w:autoSpaceDE/>
      <w:autoSpaceDN/>
      <w:adjustRightInd/>
      <w:spacing w:before="100" w:beforeAutospacing="1" w:after="100" w:afterAutospacing="1"/>
    </w:pPr>
    <w:rPr>
      <w:sz w:val="24"/>
    </w:rPr>
  </w:style>
  <w:style w:type="table" w:styleId="TableGrid">
    <w:name w:val="Table Grid"/>
    <w:basedOn w:val="TableNormal"/>
    <w:uiPriority w:val="59"/>
    <w:rsid w:val="005342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
    <w:name w:val="Medium Shading 1"/>
    <w:basedOn w:val="TableNormal"/>
    <w:uiPriority w:val="63"/>
    <w:rsid w:val="00534212"/>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customStyle="1" w:styleId="Heading1Char">
    <w:name w:val="Heading 1 Char"/>
    <w:basedOn w:val="DefaultParagraphFont"/>
    <w:link w:val="Heading1"/>
    <w:uiPriority w:val="9"/>
    <w:rsid w:val="00523163"/>
    <w:rPr>
      <w:rFonts w:asciiTheme="majorHAnsi" w:eastAsiaTheme="majorEastAsia" w:hAnsiTheme="majorHAnsi" w:cstheme="majorBidi"/>
      <w:b/>
      <w:bCs/>
      <w:color w:val="365F91" w:themeColor="accent1" w:themeShade="BF"/>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74"/>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23163"/>
    <w:pPr>
      <w:keepNext/>
      <w:keepLines/>
      <w:widowControl/>
      <w:autoSpaceDE/>
      <w:autoSpaceDN/>
      <w:adjustRightInd/>
      <w:spacing w:before="480"/>
      <w:outlineLvl w:val="0"/>
    </w:pPr>
    <w:rPr>
      <w:rFonts w:asciiTheme="majorHAnsi" w:eastAsiaTheme="majorEastAsia" w:hAnsiTheme="majorHAnsi" w:cstheme="majorBidi"/>
      <w:b/>
      <w:bCs/>
      <w:color w:val="365F91" w:themeColor="accent1" w:themeShade="BF"/>
      <w:sz w:val="28"/>
      <w:szCs w:val="28"/>
      <w:lang w:eastAsia="zh-CN"/>
    </w:rPr>
  </w:style>
  <w:style w:type="paragraph" w:styleId="Heading4">
    <w:name w:val="heading 4"/>
    <w:basedOn w:val="Normal"/>
    <w:link w:val="Heading4Char"/>
    <w:uiPriority w:val="9"/>
    <w:qFormat/>
    <w:rsid w:val="003A111C"/>
    <w:pPr>
      <w:widowControl/>
      <w:autoSpaceDE/>
      <w:autoSpaceDN/>
      <w:adjustRightInd/>
      <w:spacing w:before="100" w:beforeAutospacing="1" w:after="100" w:afterAutospacing="1"/>
      <w:outlineLvl w:val="3"/>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A7B74"/>
    <w:rPr>
      <w:color w:val="0000FF"/>
      <w:u w:val="single"/>
    </w:rPr>
  </w:style>
  <w:style w:type="paragraph" w:customStyle="1" w:styleId="Level1">
    <w:name w:val="Level 1"/>
    <w:basedOn w:val="Normal"/>
    <w:rsid w:val="00CA7B74"/>
    <w:pPr>
      <w:ind w:left="720" w:hanging="720"/>
    </w:pPr>
  </w:style>
  <w:style w:type="paragraph" w:customStyle="1" w:styleId="1Diamonds">
    <w:name w:val="1Diamonds"/>
    <w:rsid w:val="00CA7B74"/>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0"/>
      <w:szCs w:val="24"/>
    </w:rPr>
  </w:style>
  <w:style w:type="paragraph" w:styleId="Header">
    <w:name w:val="header"/>
    <w:basedOn w:val="Normal"/>
    <w:link w:val="HeaderChar"/>
    <w:uiPriority w:val="99"/>
    <w:rsid w:val="00CA7B74"/>
    <w:pPr>
      <w:tabs>
        <w:tab w:val="center" w:pos="4320"/>
        <w:tab w:val="right" w:pos="8640"/>
      </w:tabs>
    </w:pPr>
  </w:style>
  <w:style w:type="character" w:customStyle="1" w:styleId="HeaderChar">
    <w:name w:val="Header Char"/>
    <w:basedOn w:val="DefaultParagraphFont"/>
    <w:link w:val="Header"/>
    <w:uiPriority w:val="99"/>
    <w:rsid w:val="00CA7B74"/>
    <w:rPr>
      <w:rFonts w:ascii="Times New Roman" w:eastAsia="Times New Roman" w:hAnsi="Times New Roman" w:cs="Times New Roman"/>
      <w:sz w:val="20"/>
      <w:szCs w:val="24"/>
    </w:rPr>
  </w:style>
  <w:style w:type="character" w:styleId="PageNumber">
    <w:name w:val="page number"/>
    <w:basedOn w:val="DefaultParagraphFont"/>
    <w:rsid w:val="00CA7B74"/>
  </w:style>
  <w:style w:type="paragraph" w:styleId="Footer">
    <w:name w:val="footer"/>
    <w:basedOn w:val="Normal"/>
    <w:link w:val="FooterChar"/>
    <w:uiPriority w:val="99"/>
    <w:unhideWhenUsed/>
    <w:rsid w:val="00CA7B74"/>
    <w:pPr>
      <w:tabs>
        <w:tab w:val="center" w:pos="4680"/>
        <w:tab w:val="right" w:pos="9360"/>
      </w:tabs>
    </w:pPr>
  </w:style>
  <w:style w:type="character" w:customStyle="1" w:styleId="FooterChar">
    <w:name w:val="Footer Char"/>
    <w:basedOn w:val="DefaultParagraphFont"/>
    <w:link w:val="Footer"/>
    <w:uiPriority w:val="99"/>
    <w:rsid w:val="00CA7B74"/>
    <w:rPr>
      <w:rFonts w:ascii="Times New Roman" w:eastAsia="Times New Roman" w:hAnsi="Times New Roman" w:cs="Times New Roman"/>
      <w:sz w:val="20"/>
      <w:szCs w:val="24"/>
    </w:rPr>
  </w:style>
  <w:style w:type="paragraph" w:styleId="ListParagraph">
    <w:name w:val="List Paragraph"/>
    <w:basedOn w:val="Normal"/>
    <w:uiPriority w:val="34"/>
    <w:qFormat/>
    <w:rsid w:val="00CA7B74"/>
    <w:pPr>
      <w:ind w:left="720"/>
    </w:pPr>
  </w:style>
  <w:style w:type="character" w:styleId="Emphasis">
    <w:name w:val="Emphasis"/>
    <w:basedOn w:val="DefaultParagraphFont"/>
    <w:uiPriority w:val="20"/>
    <w:qFormat/>
    <w:rsid w:val="00CA7B74"/>
    <w:rPr>
      <w:i/>
      <w:iCs/>
    </w:rPr>
  </w:style>
  <w:style w:type="character" w:styleId="FollowedHyperlink">
    <w:name w:val="FollowedHyperlink"/>
    <w:basedOn w:val="DefaultParagraphFont"/>
    <w:uiPriority w:val="99"/>
    <w:semiHidden/>
    <w:unhideWhenUsed/>
    <w:rsid w:val="00CB17C9"/>
    <w:rPr>
      <w:color w:val="800080" w:themeColor="followedHyperlink"/>
      <w:u w:val="single"/>
    </w:rPr>
  </w:style>
  <w:style w:type="character" w:styleId="LineNumber">
    <w:name w:val="line number"/>
    <w:basedOn w:val="DefaultParagraphFont"/>
    <w:uiPriority w:val="99"/>
    <w:semiHidden/>
    <w:unhideWhenUsed/>
    <w:rsid w:val="00E12304"/>
  </w:style>
  <w:style w:type="paragraph" w:styleId="BalloonText">
    <w:name w:val="Balloon Text"/>
    <w:basedOn w:val="Normal"/>
    <w:link w:val="BalloonTextChar"/>
    <w:uiPriority w:val="99"/>
    <w:semiHidden/>
    <w:unhideWhenUsed/>
    <w:rsid w:val="000A15B7"/>
    <w:rPr>
      <w:rFonts w:ascii="Tahoma" w:hAnsi="Tahoma" w:cs="Tahoma"/>
      <w:sz w:val="16"/>
      <w:szCs w:val="16"/>
    </w:rPr>
  </w:style>
  <w:style w:type="character" w:customStyle="1" w:styleId="BalloonTextChar">
    <w:name w:val="Balloon Text Char"/>
    <w:basedOn w:val="DefaultParagraphFont"/>
    <w:link w:val="BalloonText"/>
    <w:uiPriority w:val="99"/>
    <w:semiHidden/>
    <w:rsid w:val="000A15B7"/>
    <w:rPr>
      <w:rFonts w:ascii="Tahoma" w:eastAsia="Times New Roman" w:hAnsi="Tahoma" w:cs="Tahoma"/>
      <w:sz w:val="16"/>
      <w:szCs w:val="16"/>
    </w:rPr>
  </w:style>
  <w:style w:type="character" w:customStyle="1" w:styleId="Heading4Char">
    <w:name w:val="Heading 4 Char"/>
    <w:basedOn w:val="DefaultParagraphFont"/>
    <w:link w:val="Heading4"/>
    <w:uiPriority w:val="9"/>
    <w:rsid w:val="003A111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A111C"/>
    <w:pPr>
      <w:widowControl/>
      <w:autoSpaceDE/>
      <w:autoSpaceDN/>
      <w:adjustRightInd/>
      <w:spacing w:before="100" w:beforeAutospacing="1" w:after="100" w:afterAutospacing="1"/>
    </w:pPr>
    <w:rPr>
      <w:sz w:val="24"/>
    </w:rPr>
  </w:style>
  <w:style w:type="table" w:styleId="TableGrid">
    <w:name w:val="Table Grid"/>
    <w:basedOn w:val="TableNormal"/>
    <w:uiPriority w:val="59"/>
    <w:rsid w:val="005342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
    <w:name w:val="Medium Shading 1"/>
    <w:basedOn w:val="TableNormal"/>
    <w:uiPriority w:val="63"/>
    <w:rsid w:val="00534212"/>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customStyle="1" w:styleId="Heading1Char">
    <w:name w:val="Heading 1 Char"/>
    <w:basedOn w:val="DefaultParagraphFont"/>
    <w:link w:val="Heading1"/>
    <w:uiPriority w:val="9"/>
    <w:rsid w:val="00523163"/>
    <w:rPr>
      <w:rFonts w:asciiTheme="majorHAnsi" w:eastAsiaTheme="majorEastAsia" w:hAnsiTheme="majorHAnsi" w:cstheme="majorBidi"/>
      <w:b/>
      <w:bCs/>
      <w:color w:val="365F91" w:themeColor="accent1" w:themeShade="BF"/>
      <w:sz w:val="28"/>
      <w:szCs w:val="28"/>
      <w:lang w:eastAsia="zh-CN"/>
    </w:rPr>
  </w:style>
</w:styles>
</file>

<file path=word/webSettings.xml><?xml version="1.0" encoding="utf-8"?>
<w:webSettings xmlns:r="http://schemas.openxmlformats.org/officeDocument/2006/relationships" xmlns:w="http://schemas.openxmlformats.org/wordprocessingml/2006/main">
  <w:divs>
    <w:div w:id="213201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missouristate.edu/generaleducation/" TargetMode="External"/><Relationship Id="rId20" Type="http://schemas.openxmlformats.org/officeDocument/2006/relationships/header" Target="header2.xml"/><Relationship Id="rId21" Type="http://schemas.openxmlformats.org/officeDocument/2006/relationships/fontTable" Target="fontTable.xml"/><Relationship Id="rId22" Type="http://schemas.openxmlformats.org/officeDocument/2006/relationships/glossaryDocument" Target="glossary/document.xml"/><Relationship Id="rId23" Type="http://schemas.openxmlformats.org/officeDocument/2006/relationships/theme" Target="theme/theme1.xml"/><Relationship Id="rId24" Type="http://schemas.microsoft.com/office/2007/relationships/stylesWithEffects" Target="stylesWithEffects.xml"/><Relationship Id="rId10" Type="http://schemas.openxmlformats.org/officeDocument/2006/relationships/hyperlink" Target="http://www.missouristate.edu/registrar/catalog/chnsched.html" TargetMode="External"/><Relationship Id="rId11" Type="http://schemas.openxmlformats.org/officeDocument/2006/relationships/hyperlink" Target="http://www.missouristate.edu/equity/" TargetMode="External"/><Relationship Id="rId12" Type="http://schemas.openxmlformats.org/officeDocument/2006/relationships/hyperlink" Target="http://www.missouristate.edu/disability" TargetMode="External"/><Relationship Id="rId13" Type="http://schemas.openxmlformats.org/officeDocument/2006/relationships/hyperlink" Target="http://psychology.missouristate.edu/ldc" TargetMode="External"/><Relationship Id="rId14" Type="http://schemas.openxmlformats.org/officeDocument/2006/relationships/hyperlink" Target="http://www.missouristate.edu/safetran/erp.htm" TargetMode="External"/><Relationship Id="rId15" Type="http://schemas.openxmlformats.org/officeDocument/2006/relationships/hyperlink" Target="http://www.missouristate.edu/provost/" TargetMode="External"/><Relationship Id="rId16" Type="http://schemas.openxmlformats.org/officeDocument/2006/relationships/hyperlink" Target="http://www.missouristate.edu/registrar/attendan.html" TargetMode="External"/><Relationship Id="rId17" Type="http://schemas.openxmlformats.org/officeDocument/2006/relationships/hyperlink" Target="http://www.missouristate.edu/assets/registrar/Spring_2013_Final_Examination_Period.pdf" TargetMode="Externa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purchase.tickets.com/buy/TicketPurchase?organ_val=3371&amp;schedule=list"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mailto:mfoster@missouristate.ed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9E150D4EE194DDDBF2042506554F625"/>
        <w:category>
          <w:name w:val="General"/>
          <w:gallery w:val="placeholder"/>
        </w:category>
        <w:types>
          <w:type w:val="bbPlcHdr"/>
        </w:types>
        <w:behaviors>
          <w:behavior w:val="content"/>
        </w:behaviors>
        <w:guid w:val="{989E8654-8F30-4B8B-B76F-E4D7D63DC5EF}"/>
      </w:docPartPr>
      <w:docPartBody>
        <w:p w:rsidR="00886FA8" w:rsidRDefault="00EB02F1" w:rsidP="00EB02F1">
          <w:pPr>
            <w:pStyle w:val="59E150D4EE194DDDBF2042506554F625"/>
          </w:pPr>
          <w:r>
            <w:t>[Type the company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Benguiat Bk BT">
    <w:altName w:val="Times New Roman"/>
    <w:charset w:val="00"/>
    <w:family w:val="roman"/>
    <w:pitch w:val="variable"/>
    <w:sig w:usb0="00000087" w:usb1="00000000" w:usb2="00000000" w:usb3="00000000" w:csb0="0000001B"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 w:name="Charlemagne Std">
    <w:altName w:val="Charlemagne Std Bold"/>
    <w:panose1 w:val="00000000000000000000"/>
    <w:charset w:val="00"/>
    <w:family w:val="decorative"/>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oNotTrackMoves/>
  <w:defaultTabStop w:val="720"/>
  <w:characterSpacingControl w:val="doNotCompress"/>
  <w:compat>
    <w:useFELayout/>
  </w:compat>
  <w:rsids>
    <w:rsidRoot w:val="00EB02F1"/>
    <w:rsid w:val="000202B3"/>
    <w:rsid w:val="001E3B7E"/>
    <w:rsid w:val="00210C8C"/>
    <w:rsid w:val="0028454D"/>
    <w:rsid w:val="002B649F"/>
    <w:rsid w:val="002C11A2"/>
    <w:rsid w:val="00461B2F"/>
    <w:rsid w:val="00660BD2"/>
    <w:rsid w:val="00740048"/>
    <w:rsid w:val="00754EA6"/>
    <w:rsid w:val="00886FA8"/>
    <w:rsid w:val="008B4FBB"/>
    <w:rsid w:val="009E6559"/>
    <w:rsid w:val="00A02313"/>
    <w:rsid w:val="00AA0FAF"/>
    <w:rsid w:val="00BA06C5"/>
    <w:rsid w:val="00BB7C8D"/>
    <w:rsid w:val="00C107EE"/>
    <w:rsid w:val="00D47C15"/>
    <w:rsid w:val="00DF2766"/>
    <w:rsid w:val="00E62F09"/>
    <w:rsid w:val="00EB02F1"/>
    <w:rsid w:val="00EE3188"/>
    <w:rsid w:val="00F0254D"/>
    <w:rsid w:val="00F042A7"/>
    <w:rsid w:val="00FA0D57"/>
    <w:rsid w:val="00FA5C7F"/>
    <w:rsid w:val="00FD7E57"/>
    <w:rsid w:val="00FE3C20"/>
  </w:rsids>
  <m:mathPr>
    <m:mathFont m:val="Garamon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C8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59E150D4EE194DDDBF2042506554F625">
    <w:name w:val="59E150D4EE194DDDBF2042506554F625"/>
    <w:rsid w:val="00EB02F1"/>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b:Source>
    <b:Tag>Moi01</b:Tag>
    <b:SourceType>Book</b:SourceType>
    <b:Guid>{3E57031E-AF56-4251-AE30-11DA78E0DF85}</b:Guid>
    <b:Author>
      <b:Author>
        <b:NameList>
          <b:Person>
            <b:Last>Kaufman</b:Last>
            <b:First>Moises</b:First>
          </b:Person>
        </b:NameList>
      </b:Author>
    </b:Author>
    <b:Title>The Laramie Project</b:Title>
    <b:Year>2001</b:Year>
    <b:City>New York</b:City>
    <b:Publisher>Vintage Books USA</b:Publisher>
    <b:RefOrder>1</b:RefOrder>
  </b:Source>
</b:Sources>
</file>

<file path=customXml/itemProps1.xml><?xml version="1.0" encoding="utf-8"?>
<ds:datastoreItem xmlns:ds="http://schemas.openxmlformats.org/officeDocument/2006/customXml" ds:itemID="{73D9E719-984A-D640-A21D-E119FD854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2903</Words>
  <Characters>16551</Characters>
  <Application>Microsoft Macintosh Word</Application>
  <DocSecurity>0</DocSecurity>
  <Lines>137</Lines>
  <Paragraphs>33</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20325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Foster</dc:creator>
  <cp:lastModifiedBy>Joshua Smith</cp:lastModifiedBy>
  <cp:revision>3</cp:revision>
  <cp:lastPrinted>2013-02-25T18:12:00Z</cp:lastPrinted>
  <dcterms:created xsi:type="dcterms:W3CDTF">2013-02-25T23:25:00Z</dcterms:created>
  <dcterms:modified xsi:type="dcterms:W3CDTF">2013-02-26T14:47:00Z</dcterms:modified>
</cp:coreProperties>
</file>